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574BE">
      <w:pPr>
        <w:widowControl w:val="0"/>
        <w:spacing w:before="27" w:line="416" w:lineRule="exact"/>
        <w:jc w:val="left"/>
        <w:rPr>
          <w:rFonts w:eastAsia="黑体" w:cs="Times New Roman"/>
          <w:kern w:val="0"/>
          <w:szCs w:val="32"/>
        </w:rPr>
      </w:pPr>
      <w:r>
        <w:rPr>
          <w:rFonts w:eastAsia="黑体" w:cs="Times New Roman"/>
          <w:spacing w:val="-4"/>
          <w:szCs w:val="32"/>
        </w:rPr>
        <w:t>附件</w:t>
      </w:r>
      <w:r>
        <w:rPr>
          <w:rFonts w:hint="eastAsia" w:eastAsia="黑体" w:cs="Times New Roman"/>
          <w:spacing w:val="-4"/>
          <w:szCs w:val="32"/>
          <w:lang w:val="en-US" w:eastAsia="zh-CN"/>
        </w:rPr>
        <w:t>1-1</w:t>
      </w:r>
      <w:r>
        <w:rPr>
          <w:rFonts w:eastAsia="黑体" w:cs="Times New Roman"/>
          <w:kern w:val="0"/>
          <w:szCs w:val="32"/>
        </w:rPr>
        <w:t xml:space="preserve"> </w:t>
      </w:r>
    </w:p>
    <w:p w14:paraId="03BC7704">
      <w:pPr>
        <w:widowControl w:val="0"/>
        <w:spacing w:line="288" w:lineRule="auto"/>
        <w:jc w:val="center"/>
        <w:rPr>
          <w:rFonts w:hint="eastAsia" w:ascii="方正小标宋简体" w:hAnsi="仿宋" w:eastAsia="方正小标宋简体"/>
          <w:sz w:val="36"/>
          <w:szCs w:val="36"/>
          <w:highlight w:val="none"/>
        </w:rPr>
      </w:pPr>
    </w:p>
    <w:p w14:paraId="702E8DB2">
      <w:pPr>
        <w:widowControl w:val="0"/>
        <w:spacing w:line="288" w:lineRule="auto"/>
        <w:jc w:val="center"/>
        <w:rPr>
          <w:rFonts w:hint="eastAsia" w:ascii="方正小标宋简体" w:hAnsi="仿宋" w:eastAsia="方正小标宋简体"/>
          <w:sz w:val="36"/>
          <w:szCs w:val="36"/>
          <w:highlight w:val="none"/>
        </w:rPr>
      </w:pPr>
    </w:p>
    <w:p w14:paraId="00E7936A">
      <w:pPr>
        <w:widowControl w:val="0"/>
        <w:spacing w:line="288" w:lineRule="auto"/>
        <w:jc w:val="center"/>
        <w:rPr>
          <w:rFonts w:hint="eastAsia" w:ascii="方正小标宋简体" w:hAnsi="仿宋" w:eastAsia="方正小标宋简体"/>
          <w:sz w:val="36"/>
          <w:szCs w:val="36"/>
          <w:highlight w:val="none"/>
        </w:rPr>
      </w:pPr>
    </w:p>
    <w:p w14:paraId="6CA12E0A">
      <w:pPr>
        <w:widowControl w:val="0"/>
        <w:spacing w:line="288" w:lineRule="auto"/>
        <w:jc w:val="center"/>
        <w:rPr>
          <w:rFonts w:hint="eastAsia" w:ascii="方正小标宋简体" w:hAnsi="方正小标宋_GBK" w:eastAsia="方正小标宋简体" w:cs="Times New Roman"/>
          <w:kern w:val="0"/>
          <w:sz w:val="44"/>
          <w:szCs w:val="44"/>
          <w:highlight w:val="none"/>
          <w:lang w:val="en-US" w:eastAsia="zh-CN"/>
        </w:rPr>
      </w:pPr>
      <w:r>
        <w:rPr>
          <w:rFonts w:hint="eastAsia" w:ascii="方正小标宋简体" w:hAnsi="方正小标宋_GBK" w:eastAsia="方正小标宋简体" w:cs="Times New Roman"/>
          <w:kern w:val="0"/>
          <w:sz w:val="44"/>
          <w:szCs w:val="44"/>
          <w:highlight w:val="none"/>
          <w:lang w:val="en-US" w:eastAsia="zh-CN"/>
        </w:rPr>
        <w:t>浙江大学综合性、探究性实验教学项目</w:t>
      </w:r>
    </w:p>
    <w:p w14:paraId="4F0EEF1F">
      <w:pPr>
        <w:widowControl w:val="0"/>
        <w:spacing w:line="288" w:lineRule="auto"/>
        <w:jc w:val="center"/>
        <w:rPr>
          <w:rFonts w:hint="eastAsia" w:ascii="方正小标宋简体" w:hAnsi="方正小标宋_GBK" w:eastAsia="方正小标宋简体" w:cs="Times New Roman"/>
          <w:kern w:val="0"/>
          <w:sz w:val="44"/>
          <w:szCs w:val="44"/>
          <w:highlight w:val="none"/>
          <w:lang w:val="en-US" w:eastAsia="zh-CN"/>
        </w:rPr>
      </w:pPr>
      <w:r>
        <w:rPr>
          <w:rFonts w:hint="eastAsia" w:ascii="方正小标宋简体" w:hAnsi="方正小标宋_GBK" w:eastAsia="方正小标宋简体" w:cs="Times New Roman"/>
          <w:kern w:val="0"/>
          <w:sz w:val="44"/>
          <w:szCs w:val="44"/>
          <w:highlight w:val="none"/>
          <w:lang w:val="en-US" w:eastAsia="zh-CN"/>
        </w:rPr>
        <w:t>申报书</w:t>
      </w:r>
    </w:p>
    <w:p w14:paraId="7E144102">
      <w:pPr>
        <w:spacing w:line="288" w:lineRule="auto"/>
        <w:jc w:val="center"/>
        <w:rPr>
          <w:rFonts w:hint="eastAsia" w:ascii="仿宋" w:hAnsi="仿宋" w:eastAsia="仿宋"/>
          <w:sz w:val="32"/>
          <w:szCs w:val="32"/>
          <w:highlight w:val="none"/>
        </w:rPr>
      </w:pPr>
    </w:p>
    <w:p w14:paraId="68BBE8DD">
      <w:pPr>
        <w:spacing w:line="288" w:lineRule="auto"/>
        <w:jc w:val="center"/>
        <w:rPr>
          <w:rFonts w:hint="eastAsia" w:ascii="仿宋" w:hAnsi="仿宋" w:eastAsia="仿宋"/>
          <w:sz w:val="32"/>
          <w:szCs w:val="32"/>
          <w:highlight w:val="none"/>
        </w:rPr>
      </w:pPr>
    </w:p>
    <w:p w14:paraId="4A97640B">
      <w:pPr>
        <w:spacing w:line="288" w:lineRule="auto"/>
        <w:jc w:val="center"/>
        <w:rPr>
          <w:rFonts w:ascii="仿宋" w:hAnsi="仿宋" w:eastAsia="仿宋"/>
          <w:sz w:val="32"/>
          <w:szCs w:val="32"/>
          <w:highlight w:val="none"/>
        </w:rPr>
      </w:pPr>
    </w:p>
    <w:p w14:paraId="50102A21">
      <w:pPr>
        <w:spacing w:line="288" w:lineRule="auto"/>
        <w:jc w:val="center"/>
        <w:rPr>
          <w:rFonts w:ascii="仿宋" w:hAnsi="仿宋" w:eastAsia="仿宋"/>
          <w:sz w:val="32"/>
          <w:szCs w:val="32"/>
          <w:highlight w:val="none"/>
        </w:rPr>
      </w:pPr>
    </w:p>
    <w:p w14:paraId="771CD207">
      <w:pPr>
        <w:spacing w:line="288" w:lineRule="auto"/>
        <w:jc w:val="center"/>
        <w:rPr>
          <w:rFonts w:ascii="仿宋" w:hAnsi="仿宋" w:eastAsia="仿宋"/>
          <w:sz w:val="32"/>
          <w:szCs w:val="32"/>
          <w:highlight w:val="none"/>
        </w:rPr>
      </w:pPr>
    </w:p>
    <w:p w14:paraId="0040A8EE">
      <w:pPr>
        <w:spacing w:line="288" w:lineRule="auto"/>
        <w:jc w:val="center"/>
        <w:rPr>
          <w:rFonts w:hint="eastAsia" w:ascii="仿宋" w:hAnsi="仿宋" w:eastAsia="仿宋"/>
          <w:sz w:val="32"/>
          <w:szCs w:val="32"/>
          <w:highlight w:val="none"/>
        </w:rPr>
      </w:pPr>
    </w:p>
    <w:p w14:paraId="6A0EF1F2">
      <w:pPr>
        <w:spacing w:line="288" w:lineRule="auto"/>
        <w:jc w:val="center"/>
        <w:rPr>
          <w:rFonts w:hint="eastAsia" w:ascii="仿宋" w:hAnsi="仿宋" w:eastAsia="仿宋"/>
          <w:sz w:val="32"/>
          <w:szCs w:val="32"/>
          <w:highlight w:val="none"/>
        </w:rPr>
      </w:pPr>
    </w:p>
    <w:p w14:paraId="43D616BA">
      <w:pPr>
        <w:spacing w:line="360" w:lineRule="auto"/>
        <w:ind w:left="839" w:right="28" w:firstLine="420"/>
        <w:jc w:val="left"/>
        <w:rPr>
          <w:rFonts w:hint="eastAsia" w:ascii="黑体" w:hAnsi="黑体" w:eastAsia="黑体"/>
          <w:sz w:val="32"/>
          <w:szCs w:val="36"/>
          <w:highlight w:val="none"/>
        </w:rPr>
      </w:pPr>
      <w:r>
        <w:rPr>
          <w:rFonts w:hint="eastAsia" w:ascii="黑体" w:hAnsi="黑体" w:eastAsia="黑体"/>
          <w:spacing w:val="53"/>
          <w:kern w:val="0"/>
          <w:sz w:val="32"/>
          <w:szCs w:val="36"/>
          <w:highlight w:val="none"/>
          <w:fitText w:val="1600" w:id="767172017"/>
        </w:rPr>
        <w:t>项目名</w:t>
      </w:r>
      <w:r>
        <w:rPr>
          <w:rFonts w:hint="eastAsia" w:ascii="黑体" w:hAnsi="黑体" w:eastAsia="黑体"/>
          <w:spacing w:val="1"/>
          <w:kern w:val="0"/>
          <w:sz w:val="32"/>
          <w:szCs w:val="36"/>
          <w:highlight w:val="none"/>
          <w:fitText w:val="1600" w:id="767172017"/>
        </w:rPr>
        <w:t>称</w:t>
      </w:r>
      <w:r>
        <w:rPr>
          <w:rFonts w:hint="eastAsia" w:ascii="黑体" w:hAnsi="黑体" w:eastAsia="黑体"/>
          <w:sz w:val="32"/>
          <w:szCs w:val="36"/>
          <w:highlight w:val="none"/>
        </w:rPr>
        <w:t>：</w:t>
      </w:r>
    </w:p>
    <w:p w14:paraId="3EB8F411">
      <w:pPr>
        <w:spacing w:line="360" w:lineRule="auto"/>
        <w:ind w:left="839" w:right="28" w:firstLine="420"/>
        <w:jc w:val="left"/>
        <w:rPr>
          <w:rFonts w:hint="eastAsia" w:ascii="黑体" w:hAnsi="黑体" w:eastAsia="黑体"/>
          <w:sz w:val="32"/>
          <w:szCs w:val="36"/>
          <w:highlight w:val="none"/>
          <w:u w:val="single"/>
        </w:rPr>
      </w:pPr>
      <w:r>
        <w:rPr>
          <w:rFonts w:hint="eastAsia" w:ascii="黑体" w:hAnsi="黑体" w:eastAsia="黑体"/>
          <w:sz w:val="32"/>
          <w:szCs w:val="36"/>
          <w:highlight w:val="none"/>
        </w:rPr>
        <w:t>项目负责人：</w:t>
      </w:r>
    </w:p>
    <w:p w14:paraId="587816D4">
      <w:pPr>
        <w:spacing w:line="360" w:lineRule="auto"/>
        <w:ind w:left="839" w:right="28" w:firstLine="420"/>
        <w:jc w:val="left"/>
        <w:rPr>
          <w:rFonts w:hint="eastAsia" w:ascii="黑体" w:hAnsi="黑体" w:eastAsia="黑体"/>
          <w:sz w:val="32"/>
          <w:szCs w:val="36"/>
          <w:highlight w:val="none"/>
        </w:rPr>
      </w:pPr>
      <w:r>
        <w:rPr>
          <w:rFonts w:hint="eastAsia" w:ascii="黑体" w:hAnsi="黑体" w:eastAsia="黑体"/>
          <w:spacing w:val="53"/>
          <w:kern w:val="0"/>
          <w:sz w:val="32"/>
          <w:szCs w:val="36"/>
          <w:highlight w:val="none"/>
          <w:fitText w:val="1600" w:id="1341075061"/>
        </w:rPr>
        <w:t>联系电</w:t>
      </w:r>
      <w:r>
        <w:rPr>
          <w:rFonts w:hint="eastAsia" w:ascii="黑体" w:hAnsi="黑体" w:eastAsia="黑体"/>
          <w:spacing w:val="1"/>
          <w:kern w:val="0"/>
          <w:sz w:val="32"/>
          <w:szCs w:val="36"/>
          <w:highlight w:val="none"/>
          <w:fitText w:val="1600" w:id="1341075061"/>
        </w:rPr>
        <w:t>话</w:t>
      </w:r>
      <w:r>
        <w:rPr>
          <w:rFonts w:hint="eastAsia" w:ascii="黑体" w:hAnsi="黑体" w:eastAsia="黑体"/>
          <w:sz w:val="32"/>
          <w:szCs w:val="36"/>
          <w:highlight w:val="none"/>
        </w:rPr>
        <w:t>：</w:t>
      </w:r>
    </w:p>
    <w:p w14:paraId="7D9E2059">
      <w:pPr>
        <w:spacing w:line="360" w:lineRule="auto"/>
        <w:ind w:left="839" w:firstLine="420"/>
        <w:jc w:val="left"/>
        <w:rPr>
          <w:rFonts w:hint="eastAsia" w:ascii="仿宋" w:hAnsi="仿宋" w:eastAsia="仿宋"/>
          <w:sz w:val="32"/>
          <w:szCs w:val="32"/>
          <w:highlight w:val="none"/>
        </w:rPr>
      </w:pPr>
      <w:r>
        <w:rPr>
          <w:rFonts w:hint="eastAsia" w:ascii="黑体" w:hAnsi="黑体" w:eastAsia="黑体"/>
          <w:spacing w:val="53"/>
          <w:kern w:val="0"/>
          <w:sz w:val="32"/>
          <w:szCs w:val="36"/>
          <w:highlight w:val="none"/>
          <w:fitText w:val="1600" w:id="69934583"/>
        </w:rPr>
        <w:t>推荐单</w:t>
      </w:r>
      <w:r>
        <w:rPr>
          <w:rFonts w:hint="eastAsia" w:ascii="黑体" w:hAnsi="黑体" w:eastAsia="黑体"/>
          <w:spacing w:val="1"/>
          <w:kern w:val="0"/>
          <w:sz w:val="32"/>
          <w:szCs w:val="36"/>
          <w:highlight w:val="none"/>
          <w:fitText w:val="1600" w:id="69934583"/>
        </w:rPr>
        <w:t>位</w:t>
      </w:r>
      <w:r>
        <w:rPr>
          <w:rFonts w:hint="eastAsia" w:ascii="黑体" w:hAnsi="黑体" w:eastAsia="黑体"/>
          <w:sz w:val="32"/>
          <w:szCs w:val="36"/>
          <w:highlight w:val="none"/>
        </w:rPr>
        <w:t>：</w:t>
      </w:r>
    </w:p>
    <w:p w14:paraId="364BF410">
      <w:pPr>
        <w:spacing w:line="288" w:lineRule="auto"/>
        <w:jc w:val="left"/>
        <w:rPr>
          <w:rFonts w:hint="eastAsia" w:ascii="仿宋" w:hAnsi="仿宋" w:eastAsia="仿宋"/>
          <w:sz w:val="32"/>
          <w:szCs w:val="32"/>
          <w:highlight w:val="none"/>
        </w:rPr>
      </w:pPr>
    </w:p>
    <w:p w14:paraId="42604538">
      <w:pPr>
        <w:spacing w:line="288" w:lineRule="auto"/>
        <w:jc w:val="left"/>
        <w:rPr>
          <w:rFonts w:hint="eastAsia" w:ascii="仿宋" w:hAnsi="仿宋" w:eastAsia="仿宋"/>
          <w:sz w:val="32"/>
          <w:szCs w:val="32"/>
          <w:highlight w:val="none"/>
        </w:rPr>
      </w:pPr>
    </w:p>
    <w:p w14:paraId="1ADEDBDD">
      <w:pPr>
        <w:spacing w:line="288" w:lineRule="auto"/>
        <w:jc w:val="left"/>
        <w:rPr>
          <w:rFonts w:hint="eastAsia" w:ascii="仿宋" w:hAnsi="仿宋" w:eastAsia="仿宋"/>
          <w:sz w:val="32"/>
          <w:szCs w:val="32"/>
          <w:highlight w:val="none"/>
        </w:rPr>
      </w:pPr>
    </w:p>
    <w:p w14:paraId="1E0690DA">
      <w:pPr>
        <w:spacing w:line="288" w:lineRule="auto"/>
        <w:jc w:val="left"/>
        <w:rPr>
          <w:rFonts w:hint="eastAsia" w:ascii="仿宋" w:hAnsi="仿宋" w:eastAsia="仿宋"/>
          <w:sz w:val="32"/>
          <w:szCs w:val="32"/>
          <w:highlight w:val="none"/>
        </w:rPr>
      </w:pPr>
    </w:p>
    <w:p w14:paraId="7CEFBC88">
      <w:pPr>
        <w:spacing w:line="288" w:lineRule="auto"/>
        <w:jc w:val="center"/>
        <w:rPr>
          <w:rFonts w:hint="eastAsia" w:ascii="仿宋" w:hAnsi="仿宋" w:eastAsia="仿宋"/>
          <w:sz w:val="32"/>
          <w:szCs w:val="32"/>
          <w:highlight w:val="none"/>
        </w:rPr>
      </w:pPr>
      <w:r>
        <w:rPr>
          <w:rFonts w:hint="eastAsia" w:ascii="黑体" w:hAnsi="黑体" w:eastAsia="黑体" w:cs="黑体"/>
          <w:sz w:val="24"/>
          <w:szCs w:val="24"/>
          <w:highlight w:val="none"/>
        </w:rPr>
        <w:t>本科生院制 202</w:t>
      </w: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年</w:t>
      </w:r>
    </w:p>
    <w:p w14:paraId="7F4B86B7">
      <w:pPr>
        <w:spacing w:line="288" w:lineRule="auto"/>
        <w:jc w:val="left"/>
        <w:rPr>
          <w:rFonts w:hint="eastAsia" w:ascii="仿宋" w:hAnsi="仿宋" w:eastAsia="仿宋"/>
          <w:sz w:val="32"/>
          <w:szCs w:val="32"/>
          <w:highlight w:val="none"/>
        </w:rPr>
        <w:sectPr>
          <w:pgSz w:w="11906" w:h="16838"/>
          <w:pgMar w:top="1440" w:right="1800" w:bottom="1440" w:left="1800" w:header="851" w:footer="992" w:gutter="0"/>
          <w:cols w:space="425" w:num="1"/>
          <w:docGrid w:type="lines" w:linePitch="312" w:charSpace="0"/>
        </w:sectPr>
      </w:pPr>
    </w:p>
    <w:p w14:paraId="7E0B37EF">
      <w:pPr>
        <w:spacing w:line="288" w:lineRule="auto"/>
        <w:jc w:val="left"/>
        <w:rPr>
          <w:rFonts w:hint="eastAsia" w:ascii="仿宋" w:hAnsi="仿宋" w:eastAsia="仿宋"/>
          <w:sz w:val="32"/>
          <w:szCs w:val="32"/>
          <w:highlight w:val="none"/>
        </w:rPr>
      </w:pPr>
    </w:p>
    <w:p w14:paraId="4FE9A36C">
      <w:pPr>
        <w:spacing w:line="288" w:lineRule="auto"/>
        <w:jc w:val="center"/>
        <w:rPr>
          <w:rFonts w:hint="eastAsia" w:ascii="方正小标宋简体" w:hAnsi="仿宋" w:eastAsia="方正小标宋简体"/>
          <w:sz w:val="36"/>
          <w:szCs w:val="36"/>
          <w:highlight w:val="none"/>
        </w:rPr>
      </w:pPr>
      <w:r>
        <w:rPr>
          <w:rFonts w:hint="eastAsia" w:ascii="方正小标宋简体" w:hAnsi="仿宋" w:eastAsia="方正小标宋简体"/>
          <w:sz w:val="36"/>
          <w:szCs w:val="36"/>
          <w:highlight w:val="none"/>
        </w:rPr>
        <w:t>填报说明</w:t>
      </w:r>
    </w:p>
    <w:p w14:paraId="3B3E13EB">
      <w:pPr>
        <w:spacing w:line="288" w:lineRule="auto"/>
        <w:jc w:val="left"/>
        <w:rPr>
          <w:rFonts w:hint="eastAsia" w:ascii="仿宋" w:hAnsi="仿宋" w:eastAsia="仿宋"/>
          <w:sz w:val="32"/>
          <w:szCs w:val="32"/>
          <w:highlight w:val="none"/>
        </w:rPr>
      </w:pPr>
    </w:p>
    <w:p w14:paraId="15827AE0">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1.文中○为单选；□可多选。</w:t>
      </w:r>
    </w:p>
    <w:p w14:paraId="500C6796">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2.</w:t>
      </w:r>
      <w:r>
        <w:rPr>
          <w:rFonts w:ascii="Times New Roman" w:hAnsi="Times New Roman" w:eastAsia="仿宋_GB2312" w:cs="Times New Roman"/>
          <w:sz w:val="32"/>
          <w:szCs w:val="32"/>
          <w:highlight w:val="none"/>
        </w:rPr>
        <w:t>文本中的中外文名词第一次出现时，要写清全称和缩写，再次出现时可以使用缩写。</w:t>
      </w:r>
    </w:p>
    <w:p w14:paraId="22A4C2C9">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3.涉密</w:t>
      </w:r>
      <w:r>
        <w:rPr>
          <w:rFonts w:hint="eastAsia" w:cs="Times New Roman"/>
          <w:sz w:val="32"/>
          <w:szCs w:val="32"/>
          <w:highlight w:val="none"/>
          <w:lang w:val="en-US" w:eastAsia="zh-CN"/>
        </w:rPr>
        <w:t>实验</w:t>
      </w:r>
      <w:r>
        <w:rPr>
          <w:rFonts w:ascii="Times New Roman" w:hAnsi="Times New Roman" w:eastAsia="仿宋_GB2312" w:cs="Times New Roman"/>
          <w:sz w:val="32"/>
          <w:szCs w:val="32"/>
          <w:highlight w:val="none"/>
        </w:rPr>
        <w:t>或</w:t>
      </w:r>
      <w:r>
        <w:rPr>
          <w:rFonts w:hint="eastAsia" w:ascii="Times New Roman" w:hAnsi="Times New Roman" w:eastAsia="仿宋_GB2312" w:cs="Times New Roman"/>
          <w:sz w:val="32"/>
          <w:szCs w:val="32"/>
          <w:highlight w:val="none"/>
        </w:rPr>
        <w:t>不能公开个人信息的</w:t>
      </w:r>
      <w:r>
        <w:rPr>
          <w:rFonts w:ascii="Times New Roman" w:hAnsi="Times New Roman" w:eastAsia="仿宋_GB2312" w:cs="Times New Roman"/>
          <w:sz w:val="32"/>
          <w:szCs w:val="32"/>
          <w:highlight w:val="none"/>
        </w:rPr>
        <w:t>涉密人员不得</w:t>
      </w:r>
      <w:r>
        <w:rPr>
          <w:rFonts w:hint="eastAsia" w:ascii="Times New Roman" w:hAnsi="Times New Roman" w:eastAsia="仿宋_GB2312" w:cs="Times New Roman"/>
          <w:sz w:val="32"/>
          <w:szCs w:val="32"/>
          <w:highlight w:val="none"/>
        </w:rPr>
        <w:t>参与</w:t>
      </w:r>
      <w:r>
        <w:rPr>
          <w:rFonts w:ascii="Times New Roman" w:hAnsi="Times New Roman" w:eastAsia="仿宋_GB2312" w:cs="Times New Roman"/>
          <w:sz w:val="32"/>
          <w:szCs w:val="32"/>
          <w:highlight w:val="none"/>
        </w:rPr>
        <w:t>申报。</w:t>
      </w:r>
    </w:p>
    <w:p w14:paraId="104E23D4">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4.所有空格填写完整，若无内容则填“无”。</w:t>
      </w:r>
    </w:p>
    <w:p w14:paraId="7E0BBCD8">
      <w:pPr>
        <w:widowControl/>
        <w:rPr>
          <w:rFonts w:ascii="Times New Roman" w:hAnsi="Times New Roman" w:eastAsia="仿宋_GB2312" w:cs="Times New Roman"/>
          <w:sz w:val="32"/>
          <w:szCs w:val="32"/>
          <w:highlight w:val="none"/>
        </w:rPr>
      </w:pPr>
    </w:p>
    <w:p w14:paraId="7E4F6E03">
      <w:pPr>
        <w:widowControl/>
        <w:ind w:firstLine="640" w:firstLineChars="200"/>
        <w:rPr>
          <w:rFonts w:ascii="Times New Roman" w:hAnsi="Times New Roman" w:eastAsia="仿宋_GB2312" w:cs="Times New Roman"/>
          <w:sz w:val="32"/>
          <w:szCs w:val="32"/>
          <w:highlight w:val="none"/>
        </w:rPr>
      </w:pPr>
    </w:p>
    <w:p w14:paraId="7D73201E">
      <w:pPr>
        <w:widowControl/>
        <w:ind w:firstLine="640" w:firstLineChars="200"/>
        <w:jc w:val="left"/>
        <w:rPr>
          <w:rFonts w:ascii="Times New Roman" w:hAnsi="Times New Roman" w:eastAsia="仿宋_GB2312"/>
          <w:sz w:val="32"/>
          <w:szCs w:val="32"/>
          <w:highlight w:val="none"/>
        </w:rPr>
      </w:pPr>
    </w:p>
    <w:p w14:paraId="23E54C07">
      <w:pPr>
        <w:widowControl/>
        <w:ind w:firstLine="640" w:firstLineChars="200"/>
        <w:jc w:val="left"/>
        <w:rPr>
          <w:rFonts w:ascii="Times New Roman" w:hAnsi="Times New Roman" w:eastAsia="仿宋_GB2312"/>
          <w:sz w:val="32"/>
          <w:szCs w:val="32"/>
          <w:highlight w:val="none"/>
        </w:rPr>
      </w:pPr>
    </w:p>
    <w:p w14:paraId="7032145F">
      <w:pPr>
        <w:widowControl/>
        <w:ind w:firstLine="640" w:firstLineChars="200"/>
        <w:jc w:val="left"/>
        <w:rPr>
          <w:rFonts w:ascii="Times New Roman" w:hAnsi="Times New Roman" w:eastAsia="仿宋_GB2312"/>
          <w:sz w:val="32"/>
          <w:szCs w:val="32"/>
          <w:highlight w:val="none"/>
        </w:rPr>
      </w:pPr>
    </w:p>
    <w:p w14:paraId="77628DCA">
      <w:pPr>
        <w:spacing w:line="288" w:lineRule="auto"/>
        <w:jc w:val="left"/>
        <w:rPr>
          <w:rFonts w:hint="eastAsia" w:ascii="仿宋_GB2312" w:hAnsi="仿宋" w:eastAsia="仿宋_GB2312"/>
          <w:sz w:val="32"/>
          <w:szCs w:val="32"/>
          <w:highlight w:val="none"/>
        </w:rPr>
      </w:pPr>
    </w:p>
    <w:p w14:paraId="1EE361C5">
      <w:pPr>
        <w:spacing w:line="288" w:lineRule="auto"/>
        <w:jc w:val="left"/>
        <w:rPr>
          <w:rFonts w:hint="eastAsia" w:ascii="仿宋" w:hAnsi="仿宋" w:eastAsia="仿宋"/>
          <w:sz w:val="32"/>
          <w:szCs w:val="32"/>
          <w:highlight w:val="none"/>
        </w:rPr>
        <w:sectPr>
          <w:headerReference r:id="rId5" w:type="default"/>
          <w:pgSz w:w="11906" w:h="16838"/>
          <w:pgMar w:top="1440" w:right="1800" w:bottom="1440" w:left="1800" w:header="851" w:footer="992" w:gutter="0"/>
          <w:pgNumType w:start="1"/>
          <w:cols w:space="425" w:num="1"/>
          <w:docGrid w:type="lines" w:linePitch="312" w:charSpace="0"/>
        </w:sectPr>
      </w:pPr>
    </w:p>
    <w:p w14:paraId="686493C4">
      <w:pPr>
        <w:pStyle w:val="21"/>
        <w:widowControl w:val="0"/>
        <w:numPr>
          <w:ilvl w:val="255"/>
          <w:numId w:val="0"/>
        </w:numPr>
        <w:spacing w:after="0"/>
        <w:rPr>
          <w:rFonts w:hint="eastAsia"/>
          <w:color w:val="auto"/>
          <w:highlight w:val="none"/>
        </w:rPr>
      </w:pPr>
      <w:r>
        <w:rPr>
          <w:rFonts w:hint="eastAsia"/>
          <w:color w:val="auto"/>
          <w:highlight w:val="none"/>
        </w:rPr>
        <w:t>1.基本情况</w:t>
      </w:r>
    </w:p>
    <w:tbl>
      <w:tblPr>
        <w:tblStyle w:val="16"/>
        <w:tblW w:w="8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2100"/>
        <w:gridCol w:w="235"/>
        <w:gridCol w:w="571"/>
        <w:gridCol w:w="1658"/>
        <w:gridCol w:w="667"/>
        <w:gridCol w:w="1563"/>
      </w:tblGrid>
      <w:tr w14:paraId="2CC7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Align w:val="center"/>
          </w:tcPr>
          <w:p w14:paraId="4F7DCE0F">
            <w:pPr>
              <w:widowControl w:val="0"/>
              <w:spacing w:line="240" w:lineRule="auto"/>
              <w:jc w:val="center"/>
              <w:rPr>
                <w:rFonts w:ascii="仿宋_GB2312" w:hAnsi="Calibri" w:cs="Times New Roman"/>
                <w:kern w:val="0"/>
                <w:sz w:val="24"/>
                <w:szCs w:val="24"/>
              </w:rPr>
            </w:pPr>
            <w:r>
              <w:rPr>
                <w:rFonts w:hint="eastAsia" w:ascii="仿宋_GB2312" w:hAnsi="Calibri" w:cs="Times New Roman"/>
                <w:kern w:val="0"/>
                <w:sz w:val="24"/>
                <w:szCs w:val="24"/>
              </w:rPr>
              <w:t>项目名称</w:t>
            </w:r>
          </w:p>
        </w:tc>
        <w:tc>
          <w:tcPr>
            <w:tcW w:w="6794" w:type="dxa"/>
            <w:gridSpan w:val="6"/>
            <w:vAlign w:val="center"/>
          </w:tcPr>
          <w:p w14:paraId="285700D3">
            <w:pPr>
              <w:widowControl w:val="0"/>
              <w:spacing w:line="240" w:lineRule="auto"/>
              <w:jc w:val="center"/>
              <w:rPr>
                <w:rFonts w:ascii="仿宋_GB2312" w:hAnsi="Calibri" w:cs="Times New Roman"/>
                <w:kern w:val="0"/>
                <w:sz w:val="24"/>
                <w:szCs w:val="24"/>
              </w:rPr>
            </w:pPr>
          </w:p>
        </w:tc>
      </w:tr>
      <w:tr w14:paraId="4F6B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Align w:val="center"/>
          </w:tcPr>
          <w:p w14:paraId="704C373C">
            <w:pPr>
              <w:widowControl w:val="0"/>
              <w:spacing w:line="240" w:lineRule="auto"/>
              <w:jc w:val="center"/>
              <w:rPr>
                <w:rFonts w:hint="eastAsia"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面向校内专业</w:t>
            </w:r>
          </w:p>
          <w:p w14:paraId="51116E43">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名称</w:t>
            </w:r>
          </w:p>
        </w:tc>
        <w:tc>
          <w:tcPr>
            <w:tcW w:w="6794" w:type="dxa"/>
            <w:gridSpan w:val="6"/>
            <w:vAlign w:val="center"/>
          </w:tcPr>
          <w:p w14:paraId="1B67AA15">
            <w:pPr>
              <w:widowControl w:val="0"/>
              <w:spacing w:line="240" w:lineRule="auto"/>
              <w:jc w:val="center"/>
              <w:rPr>
                <w:rFonts w:ascii="仿宋_GB2312" w:hAnsi="Calibri" w:cs="Times New Roman"/>
                <w:kern w:val="0"/>
                <w:sz w:val="24"/>
                <w:szCs w:val="24"/>
              </w:rPr>
            </w:pPr>
          </w:p>
        </w:tc>
      </w:tr>
      <w:tr w14:paraId="6952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Align w:val="center"/>
          </w:tcPr>
          <w:p w14:paraId="0B20B5CD">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涉及课程名称</w:t>
            </w:r>
          </w:p>
        </w:tc>
        <w:tc>
          <w:tcPr>
            <w:tcW w:w="2335" w:type="dxa"/>
            <w:gridSpan w:val="2"/>
            <w:vAlign w:val="center"/>
          </w:tcPr>
          <w:p w14:paraId="380B9D5A">
            <w:pPr>
              <w:widowControl w:val="0"/>
              <w:spacing w:line="240" w:lineRule="auto"/>
              <w:jc w:val="center"/>
              <w:rPr>
                <w:rFonts w:ascii="仿宋_GB2312" w:hAnsi="Calibri" w:cs="Times New Roman"/>
                <w:kern w:val="0"/>
                <w:sz w:val="24"/>
                <w:szCs w:val="24"/>
              </w:rPr>
            </w:pPr>
          </w:p>
        </w:tc>
        <w:tc>
          <w:tcPr>
            <w:tcW w:w="2229" w:type="dxa"/>
            <w:gridSpan w:val="2"/>
            <w:vAlign w:val="center"/>
          </w:tcPr>
          <w:p w14:paraId="54C0CD27">
            <w:pPr>
              <w:widowControl w:val="0"/>
              <w:spacing w:line="240" w:lineRule="auto"/>
              <w:jc w:val="center"/>
              <w:rPr>
                <w:rFonts w:hint="default" w:ascii="仿宋_GB2312" w:hAnsi="Calibri" w:eastAsia="仿宋_GB2312" w:cs="Times New Roman"/>
                <w:kern w:val="0"/>
                <w:sz w:val="24"/>
                <w:szCs w:val="24"/>
                <w:lang w:val="en-US" w:eastAsia="zh-CN"/>
              </w:rPr>
            </w:pPr>
            <w:r>
              <w:rPr>
                <w:rFonts w:hint="eastAsia" w:ascii="仿宋_GB2312" w:hAnsi="Calibri" w:cs="Times New Roman"/>
                <w:kern w:val="0"/>
                <w:sz w:val="24"/>
                <w:szCs w:val="24"/>
                <w:lang w:val="en-US" w:eastAsia="zh-CN"/>
              </w:rPr>
              <w:t>课程类型</w:t>
            </w:r>
          </w:p>
        </w:tc>
        <w:tc>
          <w:tcPr>
            <w:tcW w:w="2230" w:type="dxa"/>
            <w:gridSpan w:val="2"/>
            <w:vAlign w:val="center"/>
          </w:tcPr>
          <w:p w14:paraId="07703A12">
            <w:pPr>
              <w:widowControl w:val="0"/>
              <w:spacing w:line="240" w:lineRule="auto"/>
              <w:jc w:val="left"/>
              <w:rPr>
                <w:rFonts w:hint="default" w:ascii="仿宋_GB2312" w:hAnsi="黑体"/>
                <w:kern w:val="0"/>
                <w:sz w:val="24"/>
                <w:szCs w:val="24"/>
                <w:highlight w:val="none"/>
                <w:lang w:val="en-US" w:eastAsia="zh-CN"/>
              </w:rPr>
            </w:pPr>
            <w:r>
              <w:rPr>
                <w:rFonts w:hint="eastAsia" w:ascii="仿宋_GB2312" w:eastAsia="仿宋_GB2312" w:hAnsiTheme="majorEastAsia"/>
                <w:sz w:val="24"/>
                <w:szCs w:val="24"/>
                <w:highlight w:val="none"/>
              </w:rPr>
              <w:t>○</w:t>
            </w:r>
            <w:r>
              <w:rPr>
                <w:rFonts w:hint="eastAsia" w:ascii="仿宋_GB2312" w:hAnsi="黑体"/>
                <w:kern w:val="0"/>
                <w:sz w:val="24"/>
                <w:szCs w:val="24"/>
                <w:highlight w:val="none"/>
                <w:lang w:val="en-US" w:eastAsia="zh-CN"/>
              </w:rPr>
              <w:t>通识课程</w:t>
            </w:r>
          </w:p>
          <w:p w14:paraId="2D554DB0">
            <w:pPr>
              <w:widowControl w:val="0"/>
              <w:spacing w:line="240" w:lineRule="auto"/>
              <w:jc w:val="left"/>
              <w:rPr>
                <w:rFonts w:hint="eastAsia" w:ascii="仿宋_GB2312" w:hAnsi="黑体" w:eastAsia="仿宋_GB2312"/>
                <w:kern w:val="0"/>
                <w:sz w:val="24"/>
                <w:szCs w:val="24"/>
                <w:highlight w:val="none"/>
                <w:lang w:val="en-US" w:eastAsia="zh-CN"/>
              </w:rPr>
            </w:pPr>
            <w:r>
              <w:rPr>
                <w:rFonts w:hint="eastAsia" w:ascii="仿宋_GB2312" w:eastAsia="仿宋_GB2312" w:hAnsiTheme="majorEastAsia"/>
                <w:sz w:val="24"/>
                <w:szCs w:val="24"/>
                <w:highlight w:val="none"/>
              </w:rPr>
              <w:t>○</w:t>
            </w:r>
            <w:r>
              <w:rPr>
                <w:rFonts w:hint="eastAsia" w:ascii="仿宋_GB2312" w:hAnsi="黑体"/>
                <w:kern w:val="0"/>
                <w:sz w:val="24"/>
                <w:szCs w:val="24"/>
                <w:highlight w:val="none"/>
                <w:lang w:val="en-US" w:eastAsia="zh-CN"/>
              </w:rPr>
              <w:t>专业基础课程</w:t>
            </w:r>
          </w:p>
          <w:p w14:paraId="34FEE2A5">
            <w:pPr>
              <w:widowControl w:val="0"/>
              <w:spacing w:line="240" w:lineRule="auto"/>
              <w:jc w:val="left"/>
              <w:rPr>
                <w:rFonts w:hint="default" w:ascii="仿宋_GB2312" w:hAnsi="黑体"/>
                <w:kern w:val="0"/>
                <w:sz w:val="24"/>
                <w:szCs w:val="24"/>
                <w:highlight w:val="none"/>
                <w:lang w:val="en-US" w:eastAsia="zh-CN"/>
              </w:rPr>
            </w:pPr>
            <w:r>
              <w:rPr>
                <w:rFonts w:hint="eastAsia" w:ascii="仿宋_GB2312" w:eastAsia="仿宋_GB2312" w:hAnsiTheme="majorEastAsia"/>
                <w:sz w:val="24"/>
                <w:szCs w:val="24"/>
                <w:highlight w:val="none"/>
              </w:rPr>
              <w:t>○</w:t>
            </w:r>
            <w:r>
              <w:rPr>
                <w:rFonts w:hint="eastAsia" w:ascii="仿宋_GB2312" w:hAnsi="黑体"/>
                <w:kern w:val="0"/>
                <w:sz w:val="24"/>
                <w:szCs w:val="24"/>
                <w:highlight w:val="none"/>
                <w:lang w:val="en-US" w:eastAsia="zh-CN"/>
              </w:rPr>
              <w:t>专业必修课程</w:t>
            </w:r>
          </w:p>
          <w:p w14:paraId="0C637C54">
            <w:pPr>
              <w:widowControl w:val="0"/>
              <w:spacing w:line="240" w:lineRule="auto"/>
              <w:jc w:val="left"/>
              <w:rPr>
                <w:rFonts w:hint="eastAsia" w:ascii="仿宋_GB2312" w:hAnsi="Calibri" w:eastAsia="仿宋_GB2312" w:cs="Times New Roman"/>
                <w:kern w:val="0"/>
                <w:sz w:val="24"/>
                <w:szCs w:val="24"/>
                <w:lang w:val="en-US" w:eastAsia="zh-CN"/>
              </w:rPr>
            </w:pPr>
            <w:r>
              <w:rPr>
                <w:rFonts w:hint="eastAsia" w:ascii="仿宋_GB2312" w:eastAsia="仿宋_GB2312" w:hAnsiTheme="majorEastAsia"/>
                <w:sz w:val="24"/>
                <w:szCs w:val="24"/>
                <w:highlight w:val="none"/>
              </w:rPr>
              <w:t>○</w:t>
            </w:r>
            <w:r>
              <w:rPr>
                <w:rFonts w:hint="eastAsia" w:ascii="仿宋_GB2312" w:hAnsi="黑体"/>
                <w:kern w:val="0"/>
                <w:sz w:val="24"/>
                <w:szCs w:val="24"/>
                <w:highlight w:val="none"/>
                <w:lang w:val="en-US" w:eastAsia="zh-CN"/>
              </w:rPr>
              <w:t>专业选修课程</w:t>
            </w:r>
          </w:p>
        </w:tc>
      </w:tr>
      <w:tr w14:paraId="6561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Align w:val="center"/>
          </w:tcPr>
          <w:p w14:paraId="11EAF164">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课程学时</w:t>
            </w:r>
          </w:p>
        </w:tc>
        <w:tc>
          <w:tcPr>
            <w:tcW w:w="2335" w:type="dxa"/>
            <w:gridSpan w:val="2"/>
            <w:vAlign w:val="center"/>
          </w:tcPr>
          <w:p w14:paraId="2D402043">
            <w:pPr>
              <w:widowControl w:val="0"/>
              <w:spacing w:line="240" w:lineRule="auto"/>
              <w:jc w:val="center"/>
              <w:rPr>
                <w:rFonts w:ascii="仿宋_GB2312" w:hAnsi="Calibri" w:cs="Times New Roman"/>
                <w:kern w:val="0"/>
                <w:sz w:val="24"/>
                <w:szCs w:val="24"/>
              </w:rPr>
            </w:pPr>
          </w:p>
        </w:tc>
        <w:tc>
          <w:tcPr>
            <w:tcW w:w="2229" w:type="dxa"/>
            <w:gridSpan w:val="2"/>
            <w:vAlign w:val="center"/>
          </w:tcPr>
          <w:p w14:paraId="00466EAF">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课程学分</w:t>
            </w:r>
          </w:p>
        </w:tc>
        <w:tc>
          <w:tcPr>
            <w:tcW w:w="2230" w:type="dxa"/>
            <w:gridSpan w:val="2"/>
            <w:vAlign w:val="center"/>
          </w:tcPr>
          <w:p w14:paraId="3D67E551">
            <w:pPr>
              <w:widowControl w:val="0"/>
              <w:spacing w:line="240" w:lineRule="auto"/>
              <w:jc w:val="left"/>
              <w:rPr>
                <w:rFonts w:hint="eastAsia" w:ascii="仿宋_GB2312" w:eastAsia="仿宋_GB2312" w:hAnsiTheme="majorEastAsia"/>
                <w:sz w:val="24"/>
                <w:szCs w:val="24"/>
                <w:highlight w:val="none"/>
              </w:rPr>
            </w:pPr>
          </w:p>
        </w:tc>
      </w:tr>
      <w:tr w14:paraId="6D60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Align w:val="center"/>
          </w:tcPr>
          <w:p w14:paraId="34D34694">
            <w:pPr>
              <w:widowControl w:val="0"/>
              <w:spacing w:line="240" w:lineRule="auto"/>
              <w:jc w:val="center"/>
              <w:rPr>
                <w:rFonts w:hint="eastAsia"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人工智能</w:t>
            </w:r>
          </w:p>
          <w:p w14:paraId="69476068">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教学改革方向</w:t>
            </w:r>
          </w:p>
        </w:tc>
        <w:tc>
          <w:tcPr>
            <w:tcW w:w="6794" w:type="dxa"/>
            <w:gridSpan w:val="6"/>
            <w:vAlign w:val="center"/>
          </w:tcPr>
          <w:p w14:paraId="12D4F334">
            <w:pPr>
              <w:widowControl w:val="0"/>
              <w:spacing w:line="240" w:lineRule="auto"/>
              <w:jc w:val="left"/>
              <w:rPr>
                <w:rFonts w:hint="eastAsia" w:ascii="仿宋_GB2312" w:hAnsi="黑体"/>
                <w:kern w:val="0"/>
                <w:sz w:val="24"/>
                <w:szCs w:val="24"/>
                <w:highlight w:val="none"/>
                <w:lang w:val="en-US" w:eastAsia="zh-CN"/>
              </w:rPr>
            </w:pPr>
            <w:r>
              <w:rPr>
                <w:rFonts w:hint="eastAsia" w:ascii="仿宋_GB2312" w:hAnsi="黑体" w:eastAsia="仿宋_GB2312"/>
                <w:kern w:val="0"/>
                <w:sz w:val="24"/>
                <w:szCs w:val="24"/>
                <w:highlight w:val="none"/>
              </w:rPr>
              <w:t>□</w:t>
            </w:r>
            <w:r>
              <w:rPr>
                <w:rFonts w:hint="eastAsia" w:ascii="仿宋_GB2312" w:hAnsi="黑体"/>
                <w:kern w:val="0"/>
                <w:sz w:val="24"/>
                <w:szCs w:val="24"/>
                <w:highlight w:val="none"/>
                <w:lang w:val="en-US" w:eastAsia="zh-CN"/>
              </w:rPr>
              <w:t xml:space="preserve">课程内容      </w:t>
            </w:r>
            <w:r>
              <w:rPr>
                <w:rFonts w:hint="eastAsia" w:ascii="仿宋_GB2312" w:hAnsi="黑体" w:eastAsia="仿宋_GB2312"/>
                <w:kern w:val="0"/>
                <w:sz w:val="24"/>
                <w:szCs w:val="24"/>
                <w:highlight w:val="none"/>
              </w:rPr>
              <w:t>□</w:t>
            </w:r>
            <w:r>
              <w:rPr>
                <w:rFonts w:hint="eastAsia" w:ascii="仿宋_GB2312" w:hAnsi="黑体"/>
                <w:kern w:val="0"/>
                <w:sz w:val="24"/>
                <w:szCs w:val="24"/>
                <w:highlight w:val="none"/>
                <w:lang w:val="en-US" w:eastAsia="zh-CN"/>
              </w:rPr>
              <w:t>课程教学方式方法</w:t>
            </w:r>
          </w:p>
          <w:p w14:paraId="4036662E">
            <w:pPr>
              <w:widowControl w:val="0"/>
              <w:spacing w:line="240" w:lineRule="auto"/>
              <w:jc w:val="left"/>
              <w:rPr>
                <w:rFonts w:hint="default" w:ascii="仿宋_GB2312" w:eastAsia="仿宋_GB2312" w:hAnsiTheme="majorEastAsia"/>
                <w:sz w:val="24"/>
                <w:szCs w:val="24"/>
                <w:highlight w:val="none"/>
                <w:lang w:val="en-US" w:eastAsia="zh-CN"/>
              </w:rPr>
            </w:pPr>
            <w:r>
              <w:rPr>
                <w:rFonts w:hint="eastAsia" w:ascii="仿宋_GB2312" w:hAnsi="黑体" w:eastAsia="仿宋_GB2312"/>
                <w:kern w:val="0"/>
                <w:sz w:val="24"/>
                <w:szCs w:val="24"/>
                <w:highlight w:val="none"/>
              </w:rPr>
              <w:t>□</w:t>
            </w:r>
            <w:r>
              <w:rPr>
                <w:rFonts w:hint="eastAsia" w:ascii="仿宋_GB2312" w:hAnsi="黑体"/>
                <w:kern w:val="0"/>
                <w:sz w:val="24"/>
                <w:szCs w:val="24"/>
                <w:highlight w:val="none"/>
                <w:lang w:val="en-US" w:eastAsia="zh-CN"/>
              </w:rPr>
              <w:t xml:space="preserve">课程评价      </w:t>
            </w:r>
            <w:r>
              <w:rPr>
                <w:rFonts w:hint="eastAsia" w:ascii="仿宋_GB2312" w:hAnsi="黑体"/>
                <w:kern w:val="0"/>
                <w:sz w:val="24"/>
                <w:szCs w:val="24"/>
                <w:highlight w:val="none"/>
                <w:lang w:eastAsia="zh-CN"/>
              </w:rPr>
              <w:t>□</w:t>
            </w:r>
            <w:r>
              <w:rPr>
                <w:rFonts w:hint="eastAsia" w:ascii="仿宋_GB2312" w:hAnsi="黑体"/>
                <w:kern w:val="0"/>
                <w:sz w:val="24"/>
                <w:szCs w:val="24"/>
                <w:highlight w:val="none"/>
                <w:lang w:val="en-US" w:eastAsia="zh-CN"/>
              </w:rPr>
              <w:t>其他</w:t>
            </w:r>
            <w:r>
              <w:rPr>
                <w:rFonts w:hint="eastAsia" w:ascii="仿宋_GB2312" w:hAnsi="黑体"/>
                <w:kern w:val="0"/>
                <w:sz w:val="24"/>
                <w:szCs w:val="24"/>
                <w:highlight w:val="none"/>
                <w:u w:val="single"/>
                <w:lang w:val="en-US" w:eastAsia="zh-CN"/>
              </w:rPr>
              <w:t xml:space="preserve">           </w:t>
            </w:r>
            <w:bookmarkStart w:id="0" w:name="_GoBack"/>
            <w:bookmarkEnd w:id="0"/>
          </w:p>
        </w:tc>
      </w:tr>
      <w:tr w14:paraId="70A1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829" w:type="dxa"/>
            <w:vAlign w:val="center"/>
          </w:tcPr>
          <w:p w14:paraId="5D1C0B63">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黑体" w:eastAsia="仿宋_GB2312"/>
                <w:kern w:val="0"/>
                <w:sz w:val="24"/>
                <w:szCs w:val="24"/>
                <w:highlight w:val="none"/>
                <w:lang w:val="en-US" w:eastAsia="zh-CN"/>
              </w:rPr>
              <w:t>项目依托单位</w:t>
            </w:r>
          </w:p>
        </w:tc>
        <w:tc>
          <w:tcPr>
            <w:tcW w:w="6794" w:type="dxa"/>
            <w:gridSpan w:val="6"/>
            <w:vAlign w:val="center"/>
          </w:tcPr>
          <w:p w14:paraId="0DD076C4">
            <w:pPr>
              <w:widowControl w:val="0"/>
              <w:spacing w:line="240" w:lineRule="auto"/>
              <w:jc w:val="left"/>
              <w:rPr>
                <w:rFonts w:hint="eastAsia" w:ascii="仿宋_GB2312" w:hAnsi="黑体" w:eastAsia="仿宋_GB2312"/>
                <w:kern w:val="0"/>
                <w:sz w:val="24"/>
                <w:szCs w:val="24"/>
                <w:highlight w:val="none"/>
                <w:lang w:val="en-US" w:eastAsia="zh-CN"/>
              </w:rPr>
            </w:pPr>
            <w:r>
              <w:rPr>
                <w:rFonts w:hint="eastAsia" w:ascii="仿宋_GB2312" w:hAnsi="黑体" w:eastAsia="仿宋_GB2312"/>
                <w:kern w:val="0"/>
                <w:sz w:val="24"/>
                <w:szCs w:val="24"/>
                <w:highlight w:val="none"/>
              </w:rPr>
              <w:t>○</w:t>
            </w:r>
            <w:r>
              <w:rPr>
                <w:rFonts w:hint="eastAsia" w:ascii="仿宋_GB2312" w:hAnsi="黑体" w:eastAsia="仿宋_GB2312"/>
                <w:kern w:val="0"/>
                <w:sz w:val="24"/>
                <w:szCs w:val="24"/>
                <w:highlight w:val="none"/>
                <w:lang w:val="en-US" w:eastAsia="zh-CN"/>
              </w:rPr>
              <w:t>全国重点实验室</w:t>
            </w:r>
            <w:r>
              <w:rPr>
                <w:rFonts w:hint="eastAsia" w:ascii="仿宋_GB2312" w:hAnsi="黑体" w:eastAsia="仿宋_GB2312"/>
                <w:kern w:val="0"/>
                <w:sz w:val="24"/>
                <w:szCs w:val="24"/>
                <w:highlight w:val="none"/>
                <w:u w:val="none"/>
              </w:rPr>
              <w:t xml:space="preserve">              </w:t>
            </w:r>
          </w:p>
          <w:p w14:paraId="459E1069">
            <w:pPr>
              <w:widowControl w:val="0"/>
              <w:spacing w:line="240" w:lineRule="auto"/>
              <w:jc w:val="left"/>
              <w:rPr>
                <w:rFonts w:hint="eastAsia" w:ascii="仿宋_GB2312" w:hAnsi="黑体" w:eastAsia="仿宋_GB2312"/>
                <w:kern w:val="0"/>
                <w:sz w:val="24"/>
                <w:szCs w:val="24"/>
                <w:highlight w:val="none"/>
                <w:u w:val="none"/>
              </w:rPr>
            </w:pPr>
            <w:r>
              <w:rPr>
                <w:rFonts w:hint="eastAsia" w:ascii="仿宋_GB2312" w:hAnsi="黑体" w:eastAsia="仿宋_GB2312"/>
                <w:kern w:val="0"/>
                <w:sz w:val="24"/>
                <w:szCs w:val="24"/>
                <w:highlight w:val="none"/>
              </w:rPr>
              <w:t>○</w:t>
            </w:r>
            <w:r>
              <w:rPr>
                <w:rFonts w:hint="eastAsia" w:ascii="仿宋_GB2312" w:hAnsi="黑体" w:eastAsia="仿宋_GB2312"/>
                <w:kern w:val="0"/>
                <w:sz w:val="24"/>
                <w:szCs w:val="24"/>
                <w:highlight w:val="none"/>
                <w:lang w:val="en-US" w:eastAsia="zh-CN"/>
              </w:rPr>
              <w:t>校级公共技术平台</w:t>
            </w:r>
            <w:r>
              <w:rPr>
                <w:rFonts w:hint="eastAsia" w:ascii="仿宋_GB2312" w:hAnsi="黑体" w:eastAsia="仿宋_GB2312"/>
                <w:kern w:val="0"/>
                <w:sz w:val="24"/>
                <w:szCs w:val="24"/>
                <w:highlight w:val="none"/>
                <w:u w:val="none"/>
              </w:rPr>
              <w:t xml:space="preserve">              </w:t>
            </w:r>
          </w:p>
          <w:p w14:paraId="23611C7C">
            <w:pPr>
              <w:widowControl w:val="0"/>
              <w:spacing w:line="240" w:lineRule="auto"/>
              <w:jc w:val="left"/>
              <w:rPr>
                <w:rFonts w:hint="eastAsia" w:ascii="仿宋_GB2312" w:hAnsi="黑体" w:eastAsia="仿宋_GB2312"/>
                <w:kern w:val="0"/>
                <w:sz w:val="24"/>
                <w:szCs w:val="24"/>
                <w:highlight w:val="none"/>
                <w:u w:val="none"/>
              </w:rPr>
            </w:pPr>
            <w:r>
              <w:rPr>
                <w:rFonts w:hint="eastAsia" w:ascii="仿宋_GB2312" w:hAnsi="黑体" w:eastAsia="仿宋_GB2312"/>
                <w:kern w:val="0"/>
                <w:sz w:val="24"/>
                <w:szCs w:val="24"/>
                <w:highlight w:val="none"/>
              </w:rPr>
              <w:t>○</w:t>
            </w:r>
            <w:r>
              <w:rPr>
                <w:rFonts w:hint="eastAsia" w:ascii="仿宋_GB2312" w:hAnsi="黑体" w:eastAsia="仿宋_GB2312"/>
                <w:kern w:val="0"/>
                <w:sz w:val="24"/>
                <w:szCs w:val="24"/>
                <w:highlight w:val="none"/>
                <w:lang w:val="en-US" w:eastAsia="zh-CN"/>
              </w:rPr>
              <w:t>实验教学中心</w:t>
            </w:r>
            <w:r>
              <w:rPr>
                <w:rFonts w:hint="eastAsia" w:ascii="仿宋_GB2312" w:hAnsi="黑体" w:eastAsia="仿宋_GB2312"/>
                <w:kern w:val="0"/>
                <w:sz w:val="24"/>
                <w:szCs w:val="24"/>
                <w:highlight w:val="none"/>
                <w:u w:val="none"/>
              </w:rPr>
              <w:t xml:space="preserve">              </w:t>
            </w:r>
          </w:p>
          <w:p w14:paraId="79681C08">
            <w:pPr>
              <w:widowControl w:val="0"/>
              <w:spacing w:line="240" w:lineRule="auto"/>
              <w:jc w:val="left"/>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○其他</w:t>
            </w:r>
            <w:r>
              <w:rPr>
                <w:rFonts w:hint="eastAsia" w:ascii="仿宋_GB2312" w:hAnsi="黑体" w:eastAsia="仿宋_GB2312"/>
                <w:kern w:val="0"/>
                <w:sz w:val="24"/>
                <w:szCs w:val="24"/>
                <w:highlight w:val="none"/>
                <w:u w:val="none"/>
              </w:rPr>
              <w:t xml:space="preserve">              </w:t>
            </w:r>
          </w:p>
        </w:tc>
      </w:tr>
      <w:tr w14:paraId="33A1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Merge w:val="restart"/>
            <w:vAlign w:val="center"/>
          </w:tcPr>
          <w:p w14:paraId="67EF0CCF">
            <w:pPr>
              <w:widowControl w:val="0"/>
              <w:spacing w:line="240" w:lineRule="auto"/>
              <w:jc w:val="center"/>
              <w:rPr>
                <w:rFonts w:hint="eastAsia"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实验教学项目情况</w:t>
            </w:r>
          </w:p>
          <w:p w14:paraId="3CDA82EB">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w:t>
            </w:r>
            <w:r>
              <w:rPr>
                <w:rFonts w:hint="eastAsia" w:ascii="仿宋_GB2312" w:hAnsi="Calibri" w:cs="Times New Roman"/>
                <w:kern w:val="0"/>
                <w:sz w:val="20"/>
                <w:szCs w:val="20"/>
                <w:lang w:val="en-US" w:eastAsia="zh-CN"/>
              </w:rPr>
              <w:t>新增项目可不填当前项目情况</w:t>
            </w:r>
            <w:r>
              <w:rPr>
                <w:rFonts w:hint="eastAsia" w:ascii="仿宋_GB2312" w:hAnsi="Calibri" w:cs="Times New Roman"/>
                <w:kern w:val="0"/>
                <w:sz w:val="24"/>
                <w:szCs w:val="24"/>
                <w:lang w:val="en-US" w:eastAsia="zh-CN"/>
              </w:rPr>
              <w:t>）</w:t>
            </w:r>
          </w:p>
        </w:tc>
        <w:tc>
          <w:tcPr>
            <w:tcW w:w="2100" w:type="dxa"/>
            <w:vAlign w:val="center"/>
          </w:tcPr>
          <w:p w14:paraId="0BCC4FA8">
            <w:pPr>
              <w:widowControl w:val="0"/>
              <w:spacing w:line="240" w:lineRule="auto"/>
              <w:jc w:val="center"/>
              <w:rPr>
                <w:rFonts w:hint="default" w:ascii="仿宋_GB2312" w:hAnsi="Calibri" w:eastAsia="仿宋_GB2312" w:cs="Times New Roman"/>
                <w:kern w:val="0"/>
                <w:sz w:val="24"/>
                <w:szCs w:val="24"/>
                <w:lang w:val="en-US" w:eastAsia="zh-CN"/>
              </w:rPr>
            </w:pPr>
            <w:r>
              <w:rPr>
                <w:rFonts w:hint="eastAsia" w:ascii="仿宋_GB2312" w:hAnsi="Calibri" w:cs="Times New Roman"/>
                <w:kern w:val="0"/>
                <w:sz w:val="24"/>
                <w:szCs w:val="24"/>
                <w:lang w:val="en-US" w:eastAsia="zh-CN"/>
              </w:rPr>
              <w:t>当前项目名称</w:t>
            </w:r>
          </w:p>
        </w:tc>
        <w:tc>
          <w:tcPr>
            <w:tcW w:w="3131" w:type="dxa"/>
            <w:gridSpan w:val="4"/>
            <w:vAlign w:val="center"/>
          </w:tcPr>
          <w:p w14:paraId="0C3D7A3C">
            <w:pPr>
              <w:widowControl w:val="0"/>
              <w:spacing w:line="240" w:lineRule="auto"/>
              <w:jc w:val="center"/>
              <w:rPr>
                <w:rFonts w:hint="default" w:ascii="仿宋_GB2312" w:hAnsi="Calibri" w:cs="Times New Roman"/>
                <w:kern w:val="0"/>
                <w:sz w:val="24"/>
                <w:szCs w:val="24"/>
                <w:lang w:val="en-US" w:eastAsia="zh-CN"/>
              </w:rPr>
            </w:pPr>
            <w:r>
              <w:rPr>
                <w:rFonts w:hint="eastAsia" w:ascii="仿宋_GB2312" w:hAnsi="Calibri" w:cs="Times New Roman"/>
                <w:kern w:val="0"/>
                <w:sz w:val="24"/>
                <w:szCs w:val="24"/>
                <w:lang w:val="en-US" w:eastAsia="zh-CN"/>
              </w:rPr>
              <w:t>项目内容、方式方法</w:t>
            </w:r>
          </w:p>
        </w:tc>
        <w:tc>
          <w:tcPr>
            <w:tcW w:w="1563" w:type="dxa"/>
            <w:vAlign w:val="center"/>
          </w:tcPr>
          <w:p w14:paraId="271DEF7D">
            <w:pPr>
              <w:widowControl w:val="0"/>
              <w:spacing w:line="240" w:lineRule="auto"/>
              <w:jc w:val="center"/>
              <w:rPr>
                <w:rFonts w:hint="default" w:ascii="仿宋_GB2312" w:hAnsi="Calibri" w:eastAsia="仿宋_GB2312" w:cs="Times New Roman"/>
                <w:kern w:val="0"/>
                <w:sz w:val="24"/>
                <w:szCs w:val="24"/>
                <w:lang w:val="en-US" w:eastAsia="zh-CN"/>
              </w:rPr>
            </w:pPr>
            <w:r>
              <w:rPr>
                <w:rFonts w:hint="eastAsia" w:ascii="仿宋_GB2312" w:hAnsi="Calibri" w:cs="Times New Roman"/>
                <w:kern w:val="0"/>
                <w:sz w:val="24"/>
                <w:szCs w:val="24"/>
                <w:lang w:val="en-US" w:eastAsia="zh-CN"/>
              </w:rPr>
              <w:t>项目学时</w:t>
            </w:r>
          </w:p>
        </w:tc>
      </w:tr>
      <w:tr w14:paraId="55BB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Merge w:val="continue"/>
            <w:vAlign w:val="center"/>
          </w:tcPr>
          <w:p w14:paraId="4D35442D">
            <w:pPr>
              <w:widowControl w:val="0"/>
              <w:spacing w:line="240" w:lineRule="auto"/>
              <w:jc w:val="center"/>
              <w:rPr>
                <w:rFonts w:hint="eastAsia" w:ascii="仿宋_GB2312" w:hAnsi="Calibri" w:cs="Times New Roman"/>
                <w:kern w:val="0"/>
                <w:sz w:val="24"/>
                <w:szCs w:val="24"/>
                <w:lang w:val="en-US" w:eastAsia="zh-CN"/>
              </w:rPr>
            </w:pPr>
          </w:p>
        </w:tc>
        <w:tc>
          <w:tcPr>
            <w:tcW w:w="2100" w:type="dxa"/>
            <w:vAlign w:val="center"/>
          </w:tcPr>
          <w:p w14:paraId="3554B7EA">
            <w:pPr>
              <w:widowControl w:val="0"/>
              <w:spacing w:line="240" w:lineRule="auto"/>
              <w:jc w:val="center"/>
              <w:rPr>
                <w:rFonts w:ascii="仿宋_GB2312" w:hAnsi="Calibri" w:cs="Times New Roman"/>
                <w:kern w:val="0"/>
                <w:sz w:val="24"/>
                <w:szCs w:val="24"/>
              </w:rPr>
            </w:pPr>
          </w:p>
        </w:tc>
        <w:tc>
          <w:tcPr>
            <w:tcW w:w="3131" w:type="dxa"/>
            <w:gridSpan w:val="4"/>
            <w:vAlign w:val="center"/>
          </w:tcPr>
          <w:p w14:paraId="4B760D9F">
            <w:pPr>
              <w:widowControl w:val="0"/>
              <w:spacing w:line="240" w:lineRule="auto"/>
              <w:jc w:val="center"/>
              <w:rPr>
                <w:rFonts w:ascii="仿宋_GB2312" w:hAnsi="Calibri" w:cs="Times New Roman"/>
                <w:kern w:val="0"/>
                <w:sz w:val="24"/>
                <w:szCs w:val="24"/>
              </w:rPr>
            </w:pPr>
          </w:p>
        </w:tc>
        <w:tc>
          <w:tcPr>
            <w:tcW w:w="1563" w:type="dxa"/>
            <w:vAlign w:val="center"/>
          </w:tcPr>
          <w:p w14:paraId="45FB31D5">
            <w:pPr>
              <w:widowControl w:val="0"/>
              <w:spacing w:line="240" w:lineRule="auto"/>
              <w:jc w:val="center"/>
              <w:rPr>
                <w:rFonts w:ascii="仿宋_GB2312" w:hAnsi="Calibri" w:cs="Times New Roman"/>
                <w:kern w:val="0"/>
                <w:sz w:val="24"/>
                <w:szCs w:val="24"/>
              </w:rPr>
            </w:pPr>
          </w:p>
        </w:tc>
      </w:tr>
      <w:tr w14:paraId="2CF1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Merge w:val="continue"/>
            <w:vAlign w:val="center"/>
          </w:tcPr>
          <w:p w14:paraId="4C984183">
            <w:pPr>
              <w:widowControl w:val="0"/>
              <w:spacing w:line="240" w:lineRule="auto"/>
              <w:jc w:val="center"/>
              <w:rPr>
                <w:rFonts w:hint="eastAsia" w:ascii="仿宋_GB2312" w:hAnsi="Calibri" w:cs="Times New Roman"/>
                <w:kern w:val="0"/>
                <w:sz w:val="24"/>
                <w:szCs w:val="24"/>
                <w:lang w:val="en-US" w:eastAsia="zh-CN"/>
              </w:rPr>
            </w:pPr>
          </w:p>
        </w:tc>
        <w:tc>
          <w:tcPr>
            <w:tcW w:w="2100" w:type="dxa"/>
            <w:vAlign w:val="center"/>
          </w:tcPr>
          <w:p w14:paraId="52DB99BD">
            <w:pPr>
              <w:widowControl w:val="0"/>
              <w:spacing w:line="240" w:lineRule="auto"/>
              <w:jc w:val="center"/>
              <w:rPr>
                <w:rFonts w:hint="default" w:ascii="仿宋_GB2312" w:hAnsi="Calibri" w:eastAsia="仿宋_GB2312" w:cs="Times New Roman"/>
                <w:kern w:val="0"/>
                <w:sz w:val="24"/>
                <w:szCs w:val="24"/>
                <w:lang w:val="en-US" w:eastAsia="zh-CN"/>
              </w:rPr>
            </w:pPr>
            <w:r>
              <w:rPr>
                <w:rFonts w:hint="eastAsia" w:ascii="仿宋_GB2312" w:hAnsi="Calibri" w:cs="Times New Roman"/>
                <w:kern w:val="0"/>
                <w:sz w:val="24"/>
                <w:szCs w:val="24"/>
                <w:lang w:val="en-US" w:eastAsia="zh-CN"/>
              </w:rPr>
              <w:t>改革后项目名称</w:t>
            </w:r>
          </w:p>
        </w:tc>
        <w:tc>
          <w:tcPr>
            <w:tcW w:w="3131" w:type="dxa"/>
            <w:gridSpan w:val="4"/>
            <w:vAlign w:val="center"/>
          </w:tcPr>
          <w:p w14:paraId="4E61D992">
            <w:pPr>
              <w:widowControl w:val="0"/>
              <w:spacing w:line="240" w:lineRule="auto"/>
              <w:jc w:val="center"/>
              <w:rPr>
                <w:rFonts w:hint="default" w:ascii="仿宋_GB2312" w:hAnsi="Calibri" w:eastAsia="仿宋_GB2312" w:cs="Times New Roman"/>
                <w:kern w:val="0"/>
                <w:sz w:val="24"/>
                <w:szCs w:val="24"/>
                <w:lang w:val="en-US" w:eastAsia="zh-CN"/>
              </w:rPr>
            </w:pPr>
            <w:r>
              <w:rPr>
                <w:rFonts w:hint="eastAsia" w:ascii="仿宋_GB2312" w:hAnsi="Calibri" w:cs="Times New Roman"/>
                <w:kern w:val="0"/>
                <w:sz w:val="24"/>
                <w:szCs w:val="24"/>
                <w:lang w:val="en-US" w:eastAsia="zh-CN"/>
              </w:rPr>
              <w:t>改革项目内容、方式方法</w:t>
            </w:r>
          </w:p>
        </w:tc>
        <w:tc>
          <w:tcPr>
            <w:tcW w:w="1563" w:type="dxa"/>
            <w:vAlign w:val="center"/>
          </w:tcPr>
          <w:p w14:paraId="3E7CCCBA">
            <w:pPr>
              <w:widowControl w:val="0"/>
              <w:spacing w:line="240" w:lineRule="auto"/>
              <w:jc w:val="center"/>
              <w:rPr>
                <w:rFonts w:hint="default" w:ascii="仿宋_GB2312" w:hAnsi="Calibri" w:eastAsia="仿宋_GB2312" w:cs="Times New Roman"/>
                <w:kern w:val="0"/>
                <w:sz w:val="24"/>
                <w:szCs w:val="24"/>
                <w:lang w:val="en-US" w:eastAsia="zh-CN"/>
              </w:rPr>
            </w:pPr>
            <w:r>
              <w:rPr>
                <w:rFonts w:hint="eastAsia" w:ascii="仿宋_GB2312" w:hAnsi="Calibri" w:cs="Times New Roman"/>
                <w:kern w:val="0"/>
                <w:sz w:val="24"/>
                <w:szCs w:val="24"/>
                <w:lang w:val="en-US" w:eastAsia="zh-CN"/>
              </w:rPr>
              <w:t>改革后项目学时</w:t>
            </w:r>
          </w:p>
        </w:tc>
      </w:tr>
      <w:tr w14:paraId="3AF3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829" w:type="dxa"/>
            <w:vMerge w:val="continue"/>
            <w:vAlign w:val="center"/>
          </w:tcPr>
          <w:p w14:paraId="01EC40EE">
            <w:pPr>
              <w:widowControl w:val="0"/>
              <w:spacing w:line="240" w:lineRule="auto"/>
              <w:jc w:val="center"/>
              <w:rPr>
                <w:rFonts w:hint="eastAsia" w:ascii="仿宋_GB2312" w:hAnsi="Calibri" w:cs="Times New Roman"/>
                <w:kern w:val="0"/>
                <w:sz w:val="24"/>
                <w:szCs w:val="24"/>
                <w:lang w:val="en-US" w:eastAsia="zh-CN"/>
              </w:rPr>
            </w:pPr>
          </w:p>
        </w:tc>
        <w:tc>
          <w:tcPr>
            <w:tcW w:w="2100" w:type="dxa"/>
            <w:vAlign w:val="center"/>
          </w:tcPr>
          <w:p w14:paraId="3CF7C502">
            <w:pPr>
              <w:widowControl w:val="0"/>
              <w:spacing w:line="240" w:lineRule="auto"/>
              <w:jc w:val="center"/>
              <w:rPr>
                <w:rFonts w:ascii="仿宋_GB2312" w:hAnsi="Calibri" w:cs="Times New Roman"/>
                <w:kern w:val="0"/>
                <w:sz w:val="24"/>
                <w:szCs w:val="24"/>
              </w:rPr>
            </w:pPr>
          </w:p>
        </w:tc>
        <w:tc>
          <w:tcPr>
            <w:tcW w:w="3131" w:type="dxa"/>
            <w:gridSpan w:val="4"/>
            <w:vAlign w:val="center"/>
          </w:tcPr>
          <w:p w14:paraId="4BAD7940">
            <w:pPr>
              <w:widowControl w:val="0"/>
              <w:spacing w:line="240" w:lineRule="auto"/>
              <w:jc w:val="center"/>
              <w:rPr>
                <w:rFonts w:ascii="仿宋_GB2312" w:hAnsi="Calibri" w:cs="Times New Roman"/>
                <w:kern w:val="0"/>
                <w:sz w:val="24"/>
                <w:szCs w:val="24"/>
              </w:rPr>
            </w:pPr>
          </w:p>
        </w:tc>
        <w:tc>
          <w:tcPr>
            <w:tcW w:w="1563" w:type="dxa"/>
            <w:vAlign w:val="center"/>
          </w:tcPr>
          <w:p w14:paraId="2C83279A">
            <w:pPr>
              <w:widowControl w:val="0"/>
              <w:spacing w:line="240" w:lineRule="auto"/>
              <w:jc w:val="center"/>
              <w:rPr>
                <w:rFonts w:ascii="仿宋_GB2312" w:hAnsi="Calibri" w:cs="Times New Roman"/>
                <w:kern w:val="0"/>
                <w:sz w:val="24"/>
                <w:szCs w:val="24"/>
              </w:rPr>
            </w:pPr>
          </w:p>
        </w:tc>
      </w:tr>
      <w:tr w14:paraId="2F2F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829" w:type="dxa"/>
            <w:vMerge w:val="restart"/>
            <w:vAlign w:val="center"/>
          </w:tcPr>
          <w:p w14:paraId="2EF3752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_GB2312" w:hAnsi="Calibri" w:eastAsia="仿宋_GB2312" w:cs="Times New Roman"/>
                <w:kern w:val="0"/>
                <w:sz w:val="24"/>
                <w:szCs w:val="24"/>
                <w:lang w:val="en-US" w:eastAsia="zh-CN"/>
              </w:rPr>
            </w:pPr>
            <w:r>
              <w:rPr>
                <w:rFonts w:hint="eastAsia" w:ascii="仿宋_GB2312" w:hAnsi="黑体" w:eastAsia="仿宋_GB2312"/>
                <w:kern w:val="0"/>
                <w:sz w:val="24"/>
                <w:szCs w:val="24"/>
                <w:highlight w:val="none"/>
              </w:rPr>
              <w:t>预算金额</w:t>
            </w:r>
          </w:p>
        </w:tc>
        <w:tc>
          <w:tcPr>
            <w:tcW w:w="2100" w:type="dxa"/>
            <w:vMerge w:val="restart"/>
            <w:vAlign w:val="center"/>
          </w:tcPr>
          <w:p w14:paraId="4CE174FD">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ascii="仿宋_GB2312" w:hAnsi="Calibri" w:cs="Times New Roman"/>
                <w:kern w:val="0"/>
                <w:sz w:val="24"/>
                <w:szCs w:val="24"/>
              </w:rPr>
            </w:pPr>
            <w:r>
              <w:rPr>
                <w:rFonts w:hint="eastAsia" w:ascii="仿宋_GB2312" w:hAnsi="黑体" w:eastAsia="仿宋_GB2312"/>
                <w:kern w:val="0"/>
                <w:sz w:val="24"/>
                <w:szCs w:val="24"/>
                <w:highlight w:val="none"/>
              </w:rPr>
              <w:t>元</w:t>
            </w:r>
          </w:p>
        </w:tc>
        <w:tc>
          <w:tcPr>
            <w:tcW w:w="806" w:type="dxa"/>
            <w:gridSpan w:val="2"/>
            <w:vMerge w:val="restart"/>
            <w:vAlign w:val="center"/>
          </w:tcPr>
          <w:p w14:paraId="0051ED5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_GB2312" w:hAnsi="Calibri" w:cs="Times New Roman"/>
                <w:kern w:val="0"/>
                <w:sz w:val="24"/>
                <w:szCs w:val="24"/>
              </w:rPr>
            </w:pPr>
            <w:r>
              <w:rPr>
                <w:rFonts w:hint="eastAsia" w:ascii="仿宋_GB2312" w:hAnsi="黑体" w:eastAsia="仿宋_GB2312"/>
                <w:kern w:val="0"/>
                <w:sz w:val="24"/>
                <w:szCs w:val="24"/>
                <w:highlight w:val="none"/>
              </w:rPr>
              <w:t>其中</w:t>
            </w:r>
          </w:p>
        </w:tc>
        <w:tc>
          <w:tcPr>
            <w:tcW w:w="2325" w:type="dxa"/>
            <w:gridSpan w:val="2"/>
            <w:vAlign w:val="center"/>
          </w:tcPr>
          <w:p w14:paraId="051D486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_GB2312" w:hAnsi="Calibri" w:cs="Times New Roman"/>
                <w:kern w:val="0"/>
                <w:sz w:val="24"/>
                <w:szCs w:val="24"/>
              </w:rPr>
            </w:pPr>
            <w:r>
              <w:rPr>
                <w:rFonts w:hint="eastAsia" w:ascii="仿宋_GB2312" w:hAnsi="黑体" w:eastAsia="仿宋_GB2312"/>
                <w:kern w:val="0"/>
                <w:sz w:val="24"/>
                <w:szCs w:val="24"/>
                <w:highlight w:val="none"/>
              </w:rPr>
              <w:t>申请学校资助</w:t>
            </w:r>
          </w:p>
        </w:tc>
        <w:tc>
          <w:tcPr>
            <w:tcW w:w="1563" w:type="dxa"/>
            <w:vAlign w:val="center"/>
          </w:tcPr>
          <w:p w14:paraId="7EA586BE">
            <w:pPr>
              <w:keepNext w:val="0"/>
              <w:keepLines w:val="0"/>
              <w:pageBreakBefore w:val="0"/>
              <w:widowControl/>
              <w:kinsoku/>
              <w:wordWrap/>
              <w:overflowPunct/>
              <w:topLinePunct w:val="0"/>
              <w:autoSpaceDE/>
              <w:autoSpaceDN/>
              <w:bidi w:val="0"/>
              <w:adjustRightInd/>
              <w:snapToGrid/>
              <w:spacing w:line="240" w:lineRule="auto"/>
              <w:jc w:val="right"/>
              <w:textAlignment w:val="auto"/>
              <w:rPr>
                <w:rFonts w:ascii="仿宋_GB2312" w:hAnsi="Calibri" w:cs="Times New Roman"/>
                <w:kern w:val="0"/>
                <w:sz w:val="24"/>
                <w:szCs w:val="24"/>
              </w:rPr>
            </w:pPr>
            <w:r>
              <w:rPr>
                <w:rFonts w:hint="eastAsia" w:ascii="仿宋_GB2312" w:hAnsi="黑体" w:eastAsia="仿宋_GB2312"/>
                <w:kern w:val="0"/>
                <w:sz w:val="24"/>
                <w:szCs w:val="24"/>
                <w:highlight w:val="none"/>
              </w:rPr>
              <w:t>元</w:t>
            </w:r>
          </w:p>
        </w:tc>
      </w:tr>
      <w:tr w14:paraId="1CED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29" w:type="dxa"/>
            <w:vMerge w:val="continue"/>
            <w:vAlign w:val="center"/>
          </w:tcPr>
          <w:p w14:paraId="7EC1050B">
            <w:pPr>
              <w:spacing w:line="360" w:lineRule="auto"/>
              <w:rPr>
                <w:rFonts w:ascii="仿宋_GB2312" w:hAnsi="Calibri" w:cs="Times New Roman"/>
                <w:kern w:val="0"/>
                <w:sz w:val="24"/>
                <w:szCs w:val="24"/>
              </w:rPr>
            </w:pPr>
          </w:p>
        </w:tc>
        <w:tc>
          <w:tcPr>
            <w:tcW w:w="2100" w:type="dxa"/>
            <w:vMerge w:val="continue"/>
            <w:vAlign w:val="center"/>
          </w:tcPr>
          <w:p w14:paraId="4DEB82BD">
            <w:pPr>
              <w:spacing w:line="360" w:lineRule="auto"/>
              <w:jc w:val="both"/>
              <w:rPr>
                <w:rFonts w:ascii="仿宋_GB2312" w:hAnsi="Calibri" w:cs="Times New Roman"/>
                <w:kern w:val="0"/>
                <w:sz w:val="24"/>
                <w:szCs w:val="24"/>
              </w:rPr>
            </w:pPr>
          </w:p>
        </w:tc>
        <w:tc>
          <w:tcPr>
            <w:tcW w:w="806" w:type="dxa"/>
            <w:gridSpan w:val="2"/>
            <w:vMerge w:val="continue"/>
            <w:vAlign w:val="center"/>
          </w:tcPr>
          <w:p w14:paraId="7A8AAEC4">
            <w:pPr>
              <w:spacing w:line="360" w:lineRule="auto"/>
              <w:jc w:val="both"/>
            </w:pPr>
          </w:p>
        </w:tc>
        <w:tc>
          <w:tcPr>
            <w:tcW w:w="2325" w:type="dxa"/>
            <w:gridSpan w:val="2"/>
            <w:vAlign w:val="center"/>
          </w:tcPr>
          <w:p w14:paraId="5F035D5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_GB2312" w:hAnsi="Calibri" w:cs="Times New Roman"/>
                <w:kern w:val="0"/>
                <w:sz w:val="24"/>
                <w:szCs w:val="24"/>
              </w:rPr>
            </w:pPr>
            <w:r>
              <w:rPr>
                <w:rFonts w:hint="eastAsia" w:ascii="仿宋_GB2312" w:hAnsi="黑体" w:eastAsia="仿宋_GB2312"/>
                <w:kern w:val="0"/>
                <w:sz w:val="24"/>
                <w:szCs w:val="24"/>
                <w:highlight w:val="none"/>
              </w:rPr>
              <w:t>自筹（含院系配套）</w:t>
            </w:r>
          </w:p>
        </w:tc>
        <w:tc>
          <w:tcPr>
            <w:tcW w:w="1563" w:type="dxa"/>
            <w:vAlign w:val="center"/>
          </w:tcPr>
          <w:p w14:paraId="799CA43E">
            <w:pPr>
              <w:keepNext w:val="0"/>
              <w:keepLines w:val="0"/>
              <w:pageBreakBefore w:val="0"/>
              <w:widowControl/>
              <w:kinsoku/>
              <w:wordWrap/>
              <w:overflowPunct/>
              <w:topLinePunct w:val="0"/>
              <w:autoSpaceDE/>
              <w:autoSpaceDN/>
              <w:bidi w:val="0"/>
              <w:adjustRightInd/>
              <w:snapToGrid/>
              <w:spacing w:line="240" w:lineRule="auto"/>
              <w:jc w:val="right"/>
              <w:textAlignment w:val="auto"/>
            </w:pPr>
            <w:r>
              <w:rPr>
                <w:rFonts w:hint="eastAsia" w:ascii="仿宋_GB2312" w:hAnsi="黑体" w:eastAsia="仿宋_GB2312"/>
                <w:kern w:val="0"/>
                <w:sz w:val="24"/>
                <w:szCs w:val="24"/>
                <w:highlight w:val="none"/>
              </w:rPr>
              <w:t>元</w:t>
            </w:r>
          </w:p>
        </w:tc>
      </w:tr>
    </w:tbl>
    <w:p w14:paraId="55214AD6">
      <w:pPr>
        <w:numPr>
          <w:ilvl w:val="0"/>
          <w:numId w:val="1"/>
        </w:num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项目团队情况</w:t>
      </w:r>
    </w:p>
    <w:tbl>
      <w:tblPr>
        <w:tblStyle w:val="6"/>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806"/>
        <w:gridCol w:w="769"/>
        <w:gridCol w:w="725"/>
        <w:gridCol w:w="775"/>
        <w:gridCol w:w="1225"/>
        <w:gridCol w:w="1188"/>
        <w:gridCol w:w="1318"/>
      </w:tblGrid>
      <w:tr w14:paraId="7C62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9"/>
            <w:vAlign w:val="center"/>
          </w:tcPr>
          <w:p w14:paraId="1605ED05">
            <w:pPr>
              <w:tabs>
                <w:tab w:val="left" w:pos="2219"/>
              </w:tabs>
              <w:suppressAutoHyphens/>
              <w:spacing w:line="288" w:lineRule="auto"/>
              <w:ind w:right="-692"/>
              <w:jc w:val="left"/>
              <w:rPr>
                <w:rFonts w:hint="eastAsia" w:ascii="仿宋_GB2312" w:hAnsi="黑体" w:eastAsia="仿宋_GB2312"/>
                <w:bCs/>
                <w:sz w:val="24"/>
                <w:szCs w:val="24"/>
                <w:highlight w:val="none"/>
              </w:rPr>
            </w:pPr>
            <w:r>
              <w:rPr>
                <w:rFonts w:hint="eastAsia" w:ascii="黑体" w:hAnsi="黑体" w:eastAsia="黑体"/>
                <w:bCs/>
                <w:sz w:val="24"/>
                <w:szCs w:val="24"/>
                <w:highlight w:val="none"/>
              </w:rPr>
              <w:t>2-1团队成员（</w:t>
            </w:r>
            <w:r>
              <w:rPr>
                <w:rFonts w:hint="eastAsia" w:ascii="黑体" w:hAnsi="黑体" w:eastAsia="黑体" w:cs="黑体"/>
                <w:bCs/>
                <w:sz w:val="24"/>
                <w:szCs w:val="24"/>
                <w:highlight w:val="none"/>
              </w:rPr>
              <w:t>序号1为负责人</w:t>
            </w:r>
            <w:r>
              <w:rPr>
                <w:rFonts w:hint="eastAsia" w:ascii="黑体" w:hAnsi="黑体" w:eastAsia="黑体"/>
                <w:bCs/>
                <w:sz w:val="24"/>
                <w:szCs w:val="24"/>
                <w:highlight w:val="none"/>
              </w:rPr>
              <w:t>，总人数限5人以内）</w:t>
            </w:r>
          </w:p>
        </w:tc>
      </w:tr>
      <w:tr w14:paraId="48B2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6C8A40F5">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序号</w:t>
            </w:r>
          </w:p>
        </w:tc>
        <w:tc>
          <w:tcPr>
            <w:tcW w:w="900" w:type="dxa"/>
            <w:vAlign w:val="center"/>
          </w:tcPr>
          <w:p w14:paraId="0EEAEC6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姓名</w:t>
            </w:r>
          </w:p>
        </w:tc>
        <w:tc>
          <w:tcPr>
            <w:tcW w:w="806" w:type="dxa"/>
            <w:vAlign w:val="center"/>
          </w:tcPr>
          <w:p w14:paraId="657C909F">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出生年月</w:t>
            </w:r>
          </w:p>
        </w:tc>
        <w:tc>
          <w:tcPr>
            <w:tcW w:w="769" w:type="dxa"/>
            <w:vAlign w:val="center"/>
          </w:tcPr>
          <w:p w14:paraId="76C51619">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单位</w:t>
            </w:r>
          </w:p>
        </w:tc>
        <w:tc>
          <w:tcPr>
            <w:tcW w:w="725" w:type="dxa"/>
            <w:vAlign w:val="center"/>
          </w:tcPr>
          <w:p w14:paraId="01EDC455">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职务</w:t>
            </w:r>
          </w:p>
        </w:tc>
        <w:tc>
          <w:tcPr>
            <w:tcW w:w="775" w:type="dxa"/>
            <w:vAlign w:val="center"/>
          </w:tcPr>
          <w:p w14:paraId="19919F1D">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职称</w:t>
            </w:r>
          </w:p>
        </w:tc>
        <w:tc>
          <w:tcPr>
            <w:tcW w:w="1225" w:type="dxa"/>
            <w:vAlign w:val="center"/>
          </w:tcPr>
          <w:p w14:paraId="0291D1CA">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手机号码</w:t>
            </w:r>
          </w:p>
        </w:tc>
        <w:tc>
          <w:tcPr>
            <w:tcW w:w="1188" w:type="dxa"/>
            <w:vAlign w:val="center"/>
          </w:tcPr>
          <w:p w14:paraId="2F29E9F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电子邮箱</w:t>
            </w:r>
          </w:p>
        </w:tc>
        <w:tc>
          <w:tcPr>
            <w:tcW w:w="1318" w:type="dxa"/>
            <w:vAlign w:val="center"/>
          </w:tcPr>
          <w:p w14:paraId="7602137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承担任务</w:t>
            </w:r>
          </w:p>
        </w:tc>
      </w:tr>
      <w:tr w14:paraId="5E83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1" w:type="dxa"/>
            <w:vAlign w:val="center"/>
          </w:tcPr>
          <w:p w14:paraId="7ABE4C6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1</w:t>
            </w:r>
          </w:p>
        </w:tc>
        <w:tc>
          <w:tcPr>
            <w:tcW w:w="900" w:type="dxa"/>
            <w:vAlign w:val="center"/>
          </w:tcPr>
          <w:p w14:paraId="71869CE7">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543E49D2">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74A2D986">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267FDA86">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11EF0F70">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1B2FFD7A">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1B1BF73B">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1AE857F8">
            <w:pPr>
              <w:tabs>
                <w:tab w:val="left" w:pos="2219"/>
              </w:tabs>
              <w:suppressAutoHyphens/>
              <w:spacing w:line="288" w:lineRule="auto"/>
              <w:ind w:right="-692"/>
              <w:rPr>
                <w:rFonts w:hint="eastAsia" w:ascii="仿宋_GB2312" w:hAnsi="黑体" w:eastAsia="仿宋_GB2312"/>
                <w:bCs/>
                <w:sz w:val="24"/>
                <w:szCs w:val="24"/>
                <w:highlight w:val="none"/>
              </w:rPr>
            </w:pPr>
          </w:p>
        </w:tc>
      </w:tr>
      <w:tr w14:paraId="409A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1" w:type="dxa"/>
            <w:vAlign w:val="center"/>
          </w:tcPr>
          <w:p w14:paraId="77F12576">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2</w:t>
            </w:r>
          </w:p>
        </w:tc>
        <w:tc>
          <w:tcPr>
            <w:tcW w:w="900" w:type="dxa"/>
            <w:vAlign w:val="center"/>
          </w:tcPr>
          <w:p w14:paraId="79372204">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5320E0EC">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2F61A61C">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502E5AFC">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1D655515">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537DD0CF">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1CC0684C">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1C6DEFF2">
            <w:pPr>
              <w:tabs>
                <w:tab w:val="left" w:pos="2219"/>
              </w:tabs>
              <w:suppressAutoHyphens/>
              <w:spacing w:line="288" w:lineRule="auto"/>
              <w:ind w:right="-692"/>
              <w:rPr>
                <w:rFonts w:hint="eastAsia" w:ascii="仿宋_GB2312" w:hAnsi="黑体" w:eastAsia="仿宋_GB2312"/>
                <w:bCs/>
                <w:sz w:val="24"/>
                <w:szCs w:val="24"/>
                <w:highlight w:val="none"/>
              </w:rPr>
            </w:pPr>
          </w:p>
        </w:tc>
      </w:tr>
      <w:tr w14:paraId="6502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1" w:type="dxa"/>
            <w:vAlign w:val="center"/>
          </w:tcPr>
          <w:p w14:paraId="1119048D">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3</w:t>
            </w:r>
          </w:p>
        </w:tc>
        <w:tc>
          <w:tcPr>
            <w:tcW w:w="900" w:type="dxa"/>
            <w:vAlign w:val="center"/>
          </w:tcPr>
          <w:p w14:paraId="07D044A8">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5BE693AE">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37BC7252">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537A9425">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20923FE9">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25AA99C6">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1CDA0963">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73A6E73D">
            <w:pPr>
              <w:tabs>
                <w:tab w:val="left" w:pos="2219"/>
              </w:tabs>
              <w:suppressAutoHyphens/>
              <w:spacing w:line="288" w:lineRule="auto"/>
              <w:ind w:right="-692"/>
              <w:rPr>
                <w:rFonts w:hint="eastAsia" w:ascii="仿宋_GB2312" w:hAnsi="黑体" w:eastAsia="仿宋_GB2312"/>
                <w:bCs/>
                <w:sz w:val="24"/>
                <w:szCs w:val="24"/>
                <w:highlight w:val="none"/>
              </w:rPr>
            </w:pPr>
          </w:p>
        </w:tc>
      </w:tr>
      <w:tr w14:paraId="6031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1" w:type="dxa"/>
            <w:vAlign w:val="center"/>
          </w:tcPr>
          <w:p w14:paraId="1A8FFA7C">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4</w:t>
            </w:r>
          </w:p>
        </w:tc>
        <w:tc>
          <w:tcPr>
            <w:tcW w:w="900" w:type="dxa"/>
            <w:vAlign w:val="center"/>
          </w:tcPr>
          <w:p w14:paraId="20891ECC">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476F30FB">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0FB6E1DB">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76034BC6">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777ED420">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579CD0BA">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36004836">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43DF14E3">
            <w:pPr>
              <w:tabs>
                <w:tab w:val="left" w:pos="2219"/>
              </w:tabs>
              <w:suppressAutoHyphens/>
              <w:spacing w:line="288" w:lineRule="auto"/>
              <w:ind w:right="-692"/>
              <w:rPr>
                <w:rFonts w:hint="eastAsia" w:ascii="仿宋_GB2312" w:hAnsi="黑体" w:eastAsia="仿宋_GB2312"/>
                <w:bCs/>
                <w:sz w:val="24"/>
                <w:szCs w:val="24"/>
                <w:highlight w:val="none"/>
              </w:rPr>
            </w:pPr>
          </w:p>
        </w:tc>
      </w:tr>
      <w:tr w14:paraId="1C94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1" w:type="dxa"/>
            <w:vAlign w:val="center"/>
          </w:tcPr>
          <w:p w14:paraId="564EAF68">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5</w:t>
            </w:r>
          </w:p>
        </w:tc>
        <w:tc>
          <w:tcPr>
            <w:tcW w:w="900" w:type="dxa"/>
            <w:vAlign w:val="center"/>
          </w:tcPr>
          <w:p w14:paraId="23AC0685">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1982D8B6">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4BC08107">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3322CB40">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58DC2AB1">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115EBD58">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7A9281CD">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618A9573">
            <w:pPr>
              <w:tabs>
                <w:tab w:val="left" w:pos="2219"/>
              </w:tabs>
              <w:suppressAutoHyphens/>
              <w:spacing w:line="288" w:lineRule="auto"/>
              <w:ind w:right="-692"/>
              <w:rPr>
                <w:rFonts w:hint="eastAsia" w:ascii="仿宋_GB2312" w:hAnsi="黑体" w:eastAsia="仿宋_GB2312"/>
                <w:bCs/>
                <w:sz w:val="24"/>
                <w:szCs w:val="24"/>
                <w:highlight w:val="none"/>
              </w:rPr>
            </w:pPr>
          </w:p>
        </w:tc>
      </w:tr>
      <w:tr w14:paraId="0F56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37" w:type="dxa"/>
            <w:gridSpan w:val="9"/>
            <w:vAlign w:val="center"/>
          </w:tcPr>
          <w:p w14:paraId="2FDEBF1F">
            <w:pPr>
              <w:tabs>
                <w:tab w:val="left" w:pos="2219"/>
              </w:tabs>
              <w:suppressAutoHyphens/>
              <w:spacing w:line="288" w:lineRule="auto"/>
              <w:ind w:right="-692"/>
              <w:jc w:val="left"/>
              <w:rPr>
                <w:rFonts w:hint="eastAsia" w:ascii="仿宋_GB2312" w:hAnsi="黑体" w:eastAsia="仿宋_GB2312"/>
                <w:bCs/>
                <w:sz w:val="24"/>
                <w:szCs w:val="24"/>
                <w:highlight w:val="none"/>
              </w:rPr>
            </w:pPr>
            <w:r>
              <w:rPr>
                <w:rFonts w:hint="eastAsia" w:ascii="黑体" w:hAnsi="黑体" w:eastAsia="黑体"/>
                <w:bCs/>
                <w:sz w:val="24"/>
                <w:szCs w:val="24"/>
                <w:highlight w:val="none"/>
              </w:rPr>
              <w:t>2-</w:t>
            </w:r>
            <w:r>
              <w:rPr>
                <w:rFonts w:ascii="黑体" w:hAnsi="黑体" w:eastAsia="黑体"/>
                <w:bCs/>
                <w:sz w:val="24"/>
                <w:szCs w:val="24"/>
                <w:highlight w:val="none"/>
              </w:rPr>
              <w:t>2</w:t>
            </w:r>
            <w:r>
              <w:rPr>
                <w:rFonts w:hint="eastAsia" w:ascii="黑体" w:hAnsi="黑体" w:eastAsia="黑体"/>
                <w:bCs/>
                <w:sz w:val="24"/>
                <w:szCs w:val="24"/>
                <w:highlight w:val="none"/>
              </w:rPr>
              <w:t xml:space="preserve"> </w:t>
            </w:r>
            <w:r>
              <w:rPr>
                <w:rFonts w:hint="eastAsia" w:ascii="黑体" w:hAnsi="黑体" w:eastAsia="黑体"/>
                <w:bCs/>
                <w:sz w:val="24"/>
                <w:szCs w:val="24"/>
                <w:highlight w:val="none"/>
                <w:lang w:val="en-US" w:eastAsia="zh-CN"/>
              </w:rPr>
              <w:t>项目</w:t>
            </w:r>
            <w:r>
              <w:rPr>
                <w:rFonts w:hint="eastAsia" w:ascii="黑体" w:hAnsi="黑体" w:eastAsia="黑体"/>
                <w:bCs/>
                <w:sz w:val="24"/>
                <w:szCs w:val="24"/>
                <w:highlight w:val="none"/>
              </w:rPr>
              <w:t>负责人教学情况</w:t>
            </w:r>
          </w:p>
        </w:tc>
      </w:tr>
      <w:tr w14:paraId="397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9" w:hRule="atLeast"/>
          <w:jc w:val="center"/>
        </w:trPr>
        <w:tc>
          <w:tcPr>
            <w:tcW w:w="8637" w:type="dxa"/>
            <w:gridSpan w:val="9"/>
            <w:vAlign w:val="top"/>
          </w:tcPr>
          <w:p w14:paraId="0096CCCB">
            <w:pPr>
              <w:numPr>
                <w:ilvl w:val="-1"/>
                <w:numId w:val="0"/>
              </w:numPr>
              <w:tabs>
                <w:tab w:val="left" w:pos="2219"/>
              </w:tabs>
              <w:suppressAutoHyphens/>
              <w:spacing w:line="288" w:lineRule="auto"/>
              <w:ind w:right="-692"/>
              <w:jc w:val="both"/>
              <w:rPr>
                <w:rFonts w:hint="eastAsia"/>
                <w:sz w:val="24"/>
                <w:szCs w:val="24"/>
                <w:highlight w:val="none"/>
                <w:lang w:val="en-US" w:eastAsia="zh-CN"/>
              </w:rPr>
            </w:pP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近5年承担实验教学任务、实验教学研究情况、学术研究情况、获得教学奖励</w:t>
            </w:r>
          </w:p>
          <w:p w14:paraId="3B7C4228">
            <w:pPr>
              <w:numPr>
                <w:ilvl w:val="-1"/>
                <w:numId w:val="0"/>
              </w:numPr>
              <w:tabs>
                <w:tab w:val="left" w:pos="2219"/>
              </w:tabs>
              <w:suppressAutoHyphens/>
              <w:spacing w:line="288" w:lineRule="auto"/>
              <w:ind w:right="-692"/>
              <w:jc w:val="both"/>
              <w:rPr>
                <w:rFonts w:hint="eastAsia" w:ascii="仿宋_GB2312" w:hAnsi="黑体" w:eastAsia="仿宋_GB2312"/>
                <w:bCs/>
                <w:sz w:val="24"/>
                <w:szCs w:val="24"/>
                <w:highlight w:val="none"/>
              </w:rPr>
            </w:pPr>
            <w:r>
              <w:rPr>
                <w:rFonts w:hint="eastAsia"/>
                <w:sz w:val="24"/>
                <w:szCs w:val="24"/>
                <w:highlight w:val="none"/>
                <w:lang w:val="en-US" w:eastAsia="zh-CN"/>
              </w:rPr>
              <w:t>情况等方面，按条书写，</w:t>
            </w:r>
            <w:r>
              <w:rPr>
                <w:rFonts w:hint="eastAsia" w:ascii="Times New Roman" w:hAnsi="Times New Roman" w:eastAsia="仿宋_GB2312"/>
                <w:sz w:val="24"/>
                <w:szCs w:val="24"/>
                <w:highlight w:val="none"/>
                <w:lang w:val="en-US" w:eastAsia="zh-CN"/>
              </w:rPr>
              <w:t>限</w:t>
            </w:r>
            <w:r>
              <w:rPr>
                <w:rFonts w:hint="eastAsia"/>
                <w:sz w:val="24"/>
                <w:szCs w:val="24"/>
                <w:highlight w:val="none"/>
                <w:lang w:val="en-US" w:eastAsia="zh-CN"/>
              </w:rPr>
              <w:t>1000</w:t>
            </w:r>
            <w:r>
              <w:rPr>
                <w:rFonts w:hint="eastAsia" w:ascii="Times New Roman" w:hAnsi="Times New Roman" w:eastAsia="仿宋_GB2312"/>
                <w:sz w:val="24"/>
                <w:szCs w:val="24"/>
                <w:highlight w:val="none"/>
                <w:lang w:val="en-US" w:eastAsia="zh-CN"/>
              </w:rPr>
              <w:t>字以内）</w:t>
            </w:r>
          </w:p>
        </w:tc>
      </w:tr>
    </w:tbl>
    <w:p w14:paraId="7832B060">
      <w:pPr>
        <w:numPr>
          <w:ilvl w:val="0"/>
          <w:numId w:val="1"/>
        </w:num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项目</w:t>
      </w:r>
      <w:r>
        <w:rPr>
          <w:rFonts w:hint="eastAsia" w:ascii="黑体" w:hAnsi="黑体" w:eastAsia="黑体" w:cs="Times New Roman"/>
          <w:sz w:val="28"/>
          <w:highlight w:val="none"/>
          <w:lang w:val="en-US" w:eastAsia="zh-CN"/>
        </w:rPr>
        <w:t>建设内容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14:paraId="75AC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8763" w:type="dxa"/>
          </w:tcPr>
          <w:p w14:paraId="468982EB">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黑体" w:hAnsi="黑体" w:eastAsia="黑体" w:cs="Times New Roman"/>
                <w:sz w:val="28"/>
                <w:highlight w:val="none"/>
                <w:vertAlign w:val="baseline"/>
                <w:lang w:val="en-US" w:eastAsia="zh-CN"/>
              </w:rPr>
            </w:pPr>
            <w:r>
              <w:rPr>
                <w:rFonts w:hint="eastAsia" w:ascii="黑体" w:hAnsi="黑体" w:eastAsia="黑体"/>
                <w:bCs/>
                <w:sz w:val="24"/>
                <w:szCs w:val="24"/>
                <w:highlight w:val="none"/>
                <w:lang w:val="en-US" w:eastAsia="zh-CN"/>
              </w:rPr>
              <w:t>3-1项目改革目标</w:t>
            </w: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按条书写，</w:t>
            </w:r>
            <w:r>
              <w:rPr>
                <w:rFonts w:hint="eastAsia" w:ascii="Times New Roman" w:hAnsi="Times New Roman" w:eastAsia="仿宋_GB2312"/>
                <w:sz w:val="24"/>
                <w:szCs w:val="24"/>
                <w:highlight w:val="none"/>
                <w:lang w:val="en-US" w:eastAsia="zh-CN"/>
              </w:rPr>
              <w:t>限</w:t>
            </w:r>
            <w:r>
              <w:rPr>
                <w:rFonts w:hint="eastAsia"/>
                <w:sz w:val="24"/>
                <w:szCs w:val="24"/>
                <w:highlight w:val="none"/>
                <w:lang w:val="en-US" w:eastAsia="zh-CN"/>
              </w:rPr>
              <w:t>5</w:t>
            </w:r>
            <w:r>
              <w:rPr>
                <w:rFonts w:hint="eastAsia" w:ascii="Times New Roman" w:hAnsi="Times New Roman" w:eastAsia="仿宋_GB2312"/>
                <w:sz w:val="24"/>
                <w:szCs w:val="24"/>
                <w:highlight w:val="none"/>
                <w:lang w:val="en-US" w:eastAsia="zh-CN"/>
              </w:rPr>
              <w:t>00字以内）</w:t>
            </w:r>
          </w:p>
        </w:tc>
      </w:tr>
      <w:tr w14:paraId="1E82D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8763" w:type="dxa"/>
          </w:tcPr>
          <w:p w14:paraId="4D7FB808">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Times New Roman" w:hAnsi="Times New Roman" w:eastAsia="仿宋_GB2312"/>
                <w:sz w:val="24"/>
                <w:szCs w:val="24"/>
                <w:highlight w:val="none"/>
                <w:lang w:val="en-US" w:eastAsia="zh-CN"/>
              </w:rPr>
            </w:pPr>
            <w:r>
              <w:rPr>
                <w:rFonts w:hint="eastAsia" w:ascii="黑体" w:hAnsi="黑体" w:eastAsia="黑体"/>
                <w:bCs/>
                <w:sz w:val="24"/>
                <w:szCs w:val="24"/>
                <w:highlight w:val="none"/>
                <w:lang w:val="en-US" w:eastAsia="zh-CN"/>
              </w:rPr>
              <w:t>3-2项目改革可行性</w:t>
            </w: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项目</w:t>
            </w:r>
            <w:r>
              <w:rPr>
                <w:rFonts w:hint="eastAsia"/>
                <w:sz w:val="24"/>
                <w:szCs w:val="24"/>
                <w:highlight w:val="none"/>
              </w:rPr>
              <w:t>团队</w:t>
            </w:r>
            <w:r>
              <w:rPr>
                <w:rFonts w:hint="eastAsia"/>
                <w:sz w:val="24"/>
                <w:szCs w:val="24"/>
                <w:highlight w:val="none"/>
                <w:lang w:val="en-US" w:eastAsia="zh-CN"/>
              </w:rPr>
              <w:t>情况</w:t>
            </w:r>
            <w:r>
              <w:rPr>
                <w:rFonts w:hint="eastAsia"/>
                <w:sz w:val="24"/>
                <w:szCs w:val="24"/>
                <w:highlight w:val="none"/>
              </w:rPr>
              <w:t>、</w:t>
            </w:r>
            <w:r>
              <w:rPr>
                <w:rFonts w:hint="eastAsia"/>
                <w:sz w:val="24"/>
                <w:szCs w:val="24"/>
                <w:highlight w:val="none"/>
                <w:lang w:val="en-US" w:eastAsia="zh-CN"/>
              </w:rPr>
              <w:t>项目</w:t>
            </w:r>
            <w:r>
              <w:rPr>
                <w:rFonts w:hint="eastAsia"/>
                <w:sz w:val="24"/>
                <w:szCs w:val="24"/>
                <w:highlight w:val="none"/>
              </w:rPr>
              <w:t>改革基础</w:t>
            </w:r>
            <w:r>
              <w:rPr>
                <w:rFonts w:hint="eastAsia"/>
                <w:sz w:val="24"/>
                <w:szCs w:val="24"/>
                <w:highlight w:val="none"/>
                <w:lang w:val="en-US" w:eastAsia="zh-CN"/>
              </w:rPr>
              <w:t>等，按条书写，限500字以内</w:t>
            </w:r>
            <w:r>
              <w:rPr>
                <w:rFonts w:hint="eastAsia" w:ascii="Times New Roman" w:hAnsi="Times New Roman" w:eastAsia="仿宋_GB2312"/>
                <w:sz w:val="24"/>
                <w:szCs w:val="24"/>
                <w:highlight w:val="none"/>
                <w:lang w:val="en-US" w:eastAsia="zh-CN"/>
              </w:rPr>
              <w:t>）</w:t>
            </w:r>
          </w:p>
        </w:tc>
      </w:tr>
      <w:tr w14:paraId="66A3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8763" w:type="dxa"/>
          </w:tcPr>
          <w:p w14:paraId="62997092">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黑体" w:hAnsi="黑体" w:eastAsia="黑体"/>
                <w:bCs/>
                <w:sz w:val="24"/>
                <w:szCs w:val="24"/>
                <w:highlight w:val="none"/>
                <w:lang w:val="en-US" w:eastAsia="zh-CN"/>
              </w:rPr>
            </w:pPr>
            <w:r>
              <w:rPr>
                <w:rFonts w:hint="eastAsia" w:ascii="黑体" w:hAnsi="黑体" w:eastAsia="黑体"/>
                <w:bCs/>
                <w:sz w:val="24"/>
                <w:szCs w:val="24"/>
                <w:highlight w:val="none"/>
                <w:lang w:val="en-US" w:eastAsia="zh-CN"/>
              </w:rPr>
              <w:t>3-3项目改革方案</w:t>
            </w: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项目改革思路、</w:t>
            </w:r>
            <w:r>
              <w:rPr>
                <w:rFonts w:hint="eastAsia"/>
                <w:sz w:val="24"/>
                <w:szCs w:val="24"/>
                <w:highlight w:val="none"/>
              </w:rPr>
              <w:t>举措、方式</w:t>
            </w:r>
            <w:r>
              <w:rPr>
                <w:rFonts w:hint="eastAsia"/>
                <w:sz w:val="24"/>
                <w:szCs w:val="24"/>
                <w:highlight w:val="none"/>
                <w:lang w:val="en-US" w:eastAsia="zh-CN"/>
              </w:rPr>
              <w:t>等，按条书写，限1000字以内</w:t>
            </w:r>
            <w:r>
              <w:rPr>
                <w:rFonts w:hint="eastAsia" w:ascii="Times New Roman" w:hAnsi="Times New Roman" w:eastAsia="仿宋_GB2312"/>
                <w:sz w:val="24"/>
                <w:szCs w:val="24"/>
                <w:highlight w:val="none"/>
                <w:lang w:val="en-US" w:eastAsia="zh-CN"/>
              </w:rPr>
              <w:t>）</w:t>
            </w:r>
          </w:p>
        </w:tc>
      </w:tr>
      <w:tr w14:paraId="0958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8763" w:type="dxa"/>
          </w:tcPr>
          <w:p w14:paraId="4E3B77F1">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黑体" w:hAnsi="黑体" w:eastAsia="黑体"/>
                <w:bCs/>
                <w:sz w:val="24"/>
                <w:szCs w:val="24"/>
                <w:highlight w:val="none"/>
                <w:lang w:val="en-US" w:eastAsia="zh-CN"/>
              </w:rPr>
            </w:pPr>
            <w:r>
              <w:rPr>
                <w:rFonts w:hint="eastAsia" w:ascii="黑体" w:hAnsi="黑体" w:eastAsia="黑体"/>
                <w:bCs/>
                <w:sz w:val="24"/>
                <w:szCs w:val="24"/>
                <w:highlight w:val="none"/>
                <w:lang w:val="en-US" w:eastAsia="zh-CN"/>
              </w:rPr>
              <w:t>3-4项目创新点</w:t>
            </w: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按条书写，限500字以内</w:t>
            </w:r>
            <w:r>
              <w:rPr>
                <w:rFonts w:hint="eastAsia" w:ascii="Times New Roman" w:hAnsi="Times New Roman" w:eastAsia="仿宋_GB2312"/>
                <w:sz w:val="24"/>
                <w:szCs w:val="24"/>
                <w:highlight w:val="none"/>
                <w:lang w:val="en-US" w:eastAsia="zh-CN"/>
              </w:rPr>
              <w:t>）</w:t>
            </w:r>
          </w:p>
        </w:tc>
      </w:tr>
    </w:tbl>
    <w:p w14:paraId="38084A2E">
      <w:pPr>
        <w:numPr>
          <w:ilvl w:val="0"/>
          <w:numId w:val="1"/>
        </w:num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项目预期成</w:t>
      </w:r>
      <w:r>
        <w:rPr>
          <w:rFonts w:hint="eastAsia" w:ascii="黑体" w:hAnsi="黑体" w:eastAsia="黑体" w:cs="Times New Roman"/>
          <w:sz w:val="28"/>
          <w:highlight w:val="none"/>
          <w:lang w:val="en-US" w:eastAsia="zh-CN"/>
        </w:rPr>
        <w:t>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14:paraId="5E01B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9" w:hRule="atLeast"/>
        </w:trPr>
        <w:tc>
          <w:tcPr>
            <w:tcW w:w="8763" w:type="dxa"/>
          </w:tcPr>
          <w:p w14:paraId="0ADB0A32">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黑体" w:hAnsi="黑体" w:eastAsia="黑体" w:cs="Times New Roman"/>
                <w:sz w:val="28"/>
                <w:highlight w:val="none"/>
                <w:vertAlign w:val="baseline"/>
                <w:lang w:val="en-US" w:eastAsia="zh-CN"/>
              </w:rPr>
            </w:pP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应包含</w:t>
            </w:r>
            <w:r>
              <w:rPr>
                <w:rFonts w:hint="eastAsia"/>
                <w:sz w:val="24"/>
                <w:szCs w:val="24"/>
                <w:highlight w:val="none"/>
              </w:rPr>
              <w:t>定量</w:t>
            </w:r>
            <w:r>
              <w:rPr>
                <w:rFonts w:hint="eastAsia"/>
                <w:sz w:val="24"/>
                <w:szCs w:val="24"/>
                <w:highlight w:val="none"/>
                <w:lang w:val="en-US" w:eastAsia="zh-CN"/>
              </w:rPr>
              <w:t>、定性成效指标</w:t>
            </w:r>
            <w:r>
              <w:rPr>
                <w:rFonts w:hint="eastAsia" w:ascii="Times New Roman" w:hAnsi="Times New Roman" w:eastAsia="仿宋_GB2312"/>
                <w:sz w:val="24"/>
                <w:szCs w:val="24"/>
                <w:highlight w:val="none"/>
                <w:lang w:val="en-US" w:eastAsia="zh-CN"/>
              </w:rPr>
              <w:t>，</w:t>
            </w:r>
            <w:r>
              <w:rPr>
                <w:rFonts w:hint="eastAsia"/>
                <w:sz w:val="24"/>
                <w:szCs w:val="24"/>
                <w:highlight w:val="none"/>
                <w:lang w:val="en-US" w:eastAsia="zh-CN"/>
              </w:rPr>
              <w:t>按条书写，</w:t>
            </w:r>
            <w:r>
              <w:rPr>
                <w:rFonts w:hint="eastAsia" w:ascii="Times New Roman" w:hAnsi="Times New Roman" w:eastAsia="仿宋_GB2312"/>
                <w:sz w:val="24"/>
                <w:szCs w:val="24"/>
                <w:highlight w:val="none"/>
                <w:lang w:val="en-US" w:eastAsia="zh-CN"/>
              </w:rPr>
              <w:t>限</w:t>
            </w:r>
            <w:r>
              <w:rPr>
                <w:rFonts w:hint="eastAsia"/>
                <w:sz w:val="24"/>
                <w:szCs w:val="24"/>
                <w:highlight w:val="none"/>
                <w:lang w:val="en-US" w:eastAsia="zh-CN"/>
              </w:rPr>
              <w:t>5</w:t>
            </w:r>
            <w:r>
              <w:rPr>
                <w:rFonts w:hint="eastAsia" w:ascii="Times New Roman" w:hAnsi="Times New Roman" w:eastAsia="仿宋_GB2312"/>
                <w:sz w:val="24"/>
                <w:szCs w:val="24"/>
                <w:highlight w:val="none"/>
                <w:lang w:val="en-US" w:eastAsia="zh-CN"/>
              </w:rPr>
              <w:t>00字以内）</w:t>
            </w:r>
          </w:p>
        </w:tc>
      </w:tr>
    </w:tbl>
    <w:p w14:paraId="5D8A17D1">
      <w:pPr>
        <w:numPr>
          <w:ilvl w:val="0"/>
          <w:numId w:val="1"/>
        </w:num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项目预算</w:t>
      </w:r>
    </w:p>
    <w:tbl>
      <w:tblPr>
        <w:tblStyle w:val="6"/>
        <w:tblW w:w="87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1305"/>
        <w:gridCol w:w="5655"/>
      </w:tblGrid>
      <w:tr w14:paraId="2AB69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5A49EFE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黑体" w:hAnsi="黑体" w:eastAsia="黑体"/>
                <w:bCs/>
                <w:sz w:val="24"/>
                <w:szCs w:val="24"/>
                <w:highlight w:val="none"/>
              </w:rPr>
            </w:pPr>
            <w:r>
              <w:rPr>
                <w:rFonts w:hint="eastAsia" w:ascii="黑体" w:hAnsi="黑体" w:eastAsia="黑体"/>
                <w:bCs/>
                <w:sz w:val="24"/>
                <w:szCs w:val="24"/>
                <w:highlight w:val="none"/>
              </w:rPr>
              <w:t>预算类别</w:t>
            </w:r>
          </w:p>
        </w:tc>
        <w:tc>
          <w:tcPr>
            <w:tcW w:w="1305" w:type="dxa"/>
            <w:tcBorders>
              <w:right w:val="single" w:color="auto" w:sz="4" w:space="0"/>
            </w:tcBorders>
            <w:shd w:val="clear" w:color="auto" w:fill="auto"/>
            <w:vAlign w:val="center"/>
          </w:tcPr>
          <w:p w14:paraId="6E92829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bCs/>
                <w:sz w:val="24"/>
                <w:szCs w:val="24"/>
                <w:highlight w:val="none"/>
              </w:rPr>
            </w:pPr>
            <w:r>
              <w:rPr>
                <w:rFonts w:hint="eastAsia" w:ascii="黑体" w:hAnsi="黑体" w:eastAsia="黑体"/>
                <w:bCs/>
                <w:sz w:val="24"/>
                <w:szCs w:val="24"/>
                <w:highlight w:val="none"/>
              </w:rPr>
              <w:t>金额</w:t>
            </w:r>
          </w:p>
          <w:p w14:paraId="038D0AB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黑体" w:hAnsi="黑体" w:eastAsia="黑体"/>
                <w:bCs/>
                <w:sz w:val="24"/>
                <w:szCs w:val="24"/>
                <w:highlight w:val="none"/>
              </w:rPr>
            </w:pPr>
            <w:r>
              <w:rPr>
                <w:rFonts w:hint="eastAsia" w:ascii="黑体" w:hAnsi="黑体" w:eastAsia="黑体"/>
                <w:bCs/>
                <w:sz w:val="24"/>
                <w:szCs w:val="24"/>
                <w:highlight w:val="none"/>
              </w:rPr>
              <w:t>（万元）</w:t>
            </w:r>
          </w:p>
        </w:tc>
        <w:tc>
          <w:tcPr>
            <w:tcW w:w="5655" w:type="dxa"/>
            <w:tcBorders>
              <w:left w:val="single" w:color="auto" w:sz="4" w:space="0"/>
            </w:tcBorders>
            <w:shd w:val="clear" w:color="auto" w:fill="auto"/>
            <w:vAlign w:val="center"/>
          </w:tcPr>
          <w:p w14:paraId="04654E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黑体" w:hAnsi="黑体" w:eastAsia="黑体"/>
                <w:bCs/>
                <w:sz w:val="24"/>
                <w:szCs w:val="24"/>
                <w:highlight w:val="none"/>
              </w:rPr>
            </w:pPr>
            <w:r>
              <w:rPr>
                <w:rFonts w:hint="eastAsia" w:ascii="黑体" w:hAnsi="黑体" w:eastAsia="黑体"/>
                <w:bCs/>
                <w:sz w:val="24"/>
                <w:szCs w:val="24"/>
                <w:highlight w:val="none"/>
              </w:rPr>
              <w:t>说明</w:t>
            </w:r>
          </w:p>
        </w:tc>
      </w:tr>
      <w:tr w14:paraId="224C4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0AD56BD9">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设备费</w:t>
            </w:r>
          </w:p>
        </w:tc>
        <w:tc>
          <w:tcPr>
            <w:tcW w:w="1305" w:type="dxa"/>
            <w:tcBorders>
              <w:right w:val="single" w:color="auto" w:sz="4" w:space="0"/>
            </w:tcBorders>
            <w:shd w:val="clear" w:color="auto" w:fill="auto"/>
            <w:vAlign w:val="center"/>
          </w:tcPr>
          <w:p w14:paraId="70D1085B">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29876E3B">
            <w:pPr>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仅限小型仪器设备</w:t>
            </w:r>
          </w:p>
        </w:tc>
      </w:tr>
      <w:tr w14:paraId="6EC62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706757EC">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材料费</w:t>
            </w:r>
          </w:p>
        </w:tc>
        <w:tc>
          <w:tcPr>
            <w:tcW w:w="1305" w:type="dxa"/>
            <w:tcBorders>
              <w:right w:val="single" w:color="auto" w:sz="4" w:space="0"/>
            </w:tcBorders>
            <w:shd w:val="clear" w:color="auto" w:fill="auto"/>
            <w:vAlign w:val="center"/>
          </w:tcPr>
          <w:p w14:paraId="074ECD63">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64076E9B">
            <w:pPr>
              <w:jc w:val="center"/>
              <w:rPr>
                <w:rFonts w:hint="eastAsia" w:ascii="仿宋_GB2312" w:hAnsi="仿宋_GB2312" w:eastAsia="仿宋_GB2312" w:cs="仿宋_GB2312"/>
                <w:sz w:val="24"/>
                <w:szCs w:val="24"/>
                <w:highlight w:val="none"/>
              </w:rPr>
            </w:pPr>
          </w:p>
        </w:tc>
      </w:tr>
      <w:tr w14:paraId="0BEB5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20EB6AB1">
            <w:pPr>
              <w:spacing w:line="288"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维修（护）费</w:t>
            </w:r>
          </w:p>
        </w:tc>
        <w:tc>
          <w:tcPr>
            <w:tcW w:w="1305" w:type="dxa"/>
            <w:tcBorders>
              <w:right w:val="single" w:color="auto" w:sz="4" w:space="0"/>
            </w:tcBorders>
            <w:shd w:val="clear" w:color="auto" w:fill="auto"/>
            <w:vAlign w:val="center"/>
          </w:tcPr>
          <w:p w14:paraId="58ACDE53">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4F592E19">
            <w:pPr>
              <w:jc w:val="center"/>
              <w:rPr>
                <w:rFonts w:hint="eastAsia" w:ascii="仿宋_GB2312" w:hAnsi="仿宋_GB2312" w:eastAsia="仿宋_GB2312" w:cs="仿宋_GB2312"/>
                <w:sz w:val="24"/>
                <w:szCs w:val="24"/>
                <w:highlight w:val="none"/>
              </w:rPr>
            </w:pPr>
          </w:p>
        </w:tc>
      </w:tr>
      <w:tr w14:paraId="59FEB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602363E1">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委托业务</w:t>
            </w:r>
            <w:r>
              <w:rPr>
                <w:rFonts w:hint="eastAsia" w:ascii="仿宋_GB2312" w:hAnsi="仿宋_GB2312" w:eastAsia="仿宋_GB2312" w:cs="仿宋_GB2312"/>
                <w:sz w:val="24"/>
                <w:szCs w:val="24"/>
                <w:highlight w:val="none"/>
              </w:rPr>
              <w:t>费</w:t>
            </w:r>
          </w:p>
        </w:tc>
        <w:tc>
          <w:tcPr>
            <w:tcW w:w="1305" w:type="dxa"/>
            <w:tcBorders>
              <w:right w:val="single" w:color="auto" w:sz="4" w:space="0"/>
            </w:tcBorders>
            <w:shd w:val="clear" w:color="auto" w:fill="auto"/>
            <w:vAlign w:val="center"/>
          </w:tcPr>
          <w:p w14:paraId="6C9A4ADE">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07918947">
            <w:pPr>
              <w:jc w:val="center"/>
              <w:rPr>
                <w:rFonts w:hint="eastAsia" w:ascii="仿宋_GB2312" w:hAnsi="仿宋_GB2312" w:eastAsia="仿宋_GB2312" w:cs="仿宋_GB2312"/>
                <w:sz w:val="24"/>
                <w:szCs w:val="24"/>
                <w:highlight w:val="none"/>
              </w:rPr>
            </w:pPr>
          </w:p>
        </w:tc>
      </w:tr>
      <w:tr w14:paraId="7181F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58215319">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差旅费</w:t>
            </w:r>
          </w:p>
        </w:tc>
        <w:tc>
          <w:tcPr>
            <w:tcW w:w="1305" w:type="dxa"/>
            <w:tcBorders>
              <w:right w:val="single" w:color="auto" w:sz="4" w:space="0"/>
            </w:tcBorders>
            <w:shd w:val="clear" w:color="auto" w:fill="auto"/>
            <w:vAlign w:val="center"/>
          </w:tcPr>
          <w:p w14:paraId="149819CE">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73DC1D00">
            <w:pPr>
              <w:jc w:val="center"/>
              <w:rPr>
                <w:rFonts w:hint="eastAsia" w:ascii="仿宋_GB2312" w:hAnsi="仿宋_GB2312" w:eastAsia="仿宋_GB2312" w:cs="仿宋_GB2312"/>
                <w:sz w:val="24"/>
                <w:szCs w:val="24"/>
                <w:highlight w:val="none"/>
              </w:rPr>
            </w:pPr>
          </w:p>
        </w:tc>
      </w:tr>
      <w:tr w14:paraId="2BFEA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4039E4C7">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专家咨询费</w:t>
            </w:r>
          </w:p>
        </w:tc>
        <w:tc>
          <w:tcPr>
            <w:tcW w:w="1305" w:type="dxa"/>
            <w:tcBorders>
              <w:right w:val="single" w:color="auto" w:sz="4" w:space="0"/>
            </w:tcBorders>
            <w:shd w:val="clear" w:color="auto" w:fill="auto"/>
            <w:vAlign w:val="center"/>
          </w:tcPr>
          <w:p w14:paraId="24BB4A8A">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4986E0B3">
            <w:pPr>
              <w:jc w:val="center"/>
              <w:rPr>
                <w:rFonts w:hint="eastAsia" w:ascii="仿宋_GB2312" w:hAnsi="仿宋_GB2312" w:eastAsia="仿宋_GB2312" w:cs="仿宋_GB2312"/>
                <w:sz w:val="24"/>
                <w:szCs w:val="24"/>
                <w:highlight w:val="none"/>
              </w:rPr>
            </w:pPr>
          </w:p>
        </w:tc>
      </w:tr>
      <w:tr w14:paraId="40B63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04F257F8">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其他</w:t>
            </w:r>
          </w:p>
        </w:tc>
        <w:tc>
          <w:tcPr>
            <w:tcW w:w="1305" w:type="dxa"/>
            <w:tcBorders>
              <w:right w:val="single" w:color="auto" w:sz="4" w:space="0"/>
            </w:tcBorders>
            <w:shd w:val="clear" w:color="auto" w:fill="auto"/>
            <w:vAlign w:val="center"/>
          </w:tcPr>
          <w:p w14:paraId="197330AF">
            <w:pPr>
              <w:jc w:val="center"/>
              <w:rPr>
                <w:rFonts w:hint="eastAsia" w:ascii="仿宋_GB2312" w:hAnsi="仿宋_GB2312" w:eastAsia="仿宋_GB2312" w:cs="仿宋_GB2312"/>
                <w:sz w:val="24"/>
                <w:szCs w:val="24"/>
                <w:highlight w:val="none"/>
              </w:rPr>
            </w:pPr>
          </w:p>
        </w:tc>
        <w:tc>
          <w:tcPr>
            <w:tcW w:w="5655" w:type="dxa"/>
            <w:tcBorders>
              <w:left w:val="single" w:color="auto" w:sz="4" w:space="0"/>
            </w:tcBorders>
            <w:shd w:val="clear" w:color="auto" w:fill="auto"/>
            <w:vAlign w:val="center"/>
          </w:tcPr>
          <w:p w14:paraId="5855B6A3">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指出具体预算用途</w:t>
            </w:r>
          </w:p>
        </w:tc>
      </w:tr>
      <w:tr w14:paraId="09F45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7F3D904D">
            <w:pPr>
              <w:jc w:val="center"/>
              <w:rPr>
                <w:rFonts w:hint="eastAsia" w:ascii="黑体" w:hAnsi="黑体" w:eastAsia="黑体"/>
                <w:b/>
                <w:sz w:val="24"/>
                <w:szCs w:val="24"/>
                <w:highlight w:val="none"/>
              </w:rPr>
            </w:pPr>
            <w:r>
              <w:rPr>
                <w:rFonts w:hint="eastAsia" w:ascii="黑体" w:hAnsi="黑体" w:eastAsia="黑体"/>
                <w:bCs/>
                <w:sz w:val="24"/>
                <w:szCs w:val="24"/>
                <w:highlight w:val="none"/>
              </w:rPr>
              <w:t>总计</w:t>
            </w:r>
          </w:p>
        </w:tc>
        <w:tc>
          <w:tcPr>
            <w:tcW w:w="1305" w:type="dxa"/>
            <w:tcBorders>
              <w:right w:val="single" w:color="auto" w:sz="4" w:space="0"/>
            </w:tcBorders>
            <w:shd w:val="clear" w:color="auto" w:fill="auto"/>
            <w:vAlign w:val="center"/>
          </w:tcPr>
          <w:p w14:paraId="4F5B1BED">
            <w:pPr>
              <w:jc w:val="center"/>
              <w:rPr>
                <w:rFonts w:hint="eastAsia" w:ascii="黑体" w:hAnsi="黑体" w:eastAsia="黑体"/>
                <w:b/>
                <w:sz w:val="24"/>
                <w:szCs w:val="24"/>
                <w:highlight w:val="none"/>
              </w:rPr>
            </w:pPr>
          </w:p>
        </w:tc>
        <w:tc>
          <w:tcPr>
            <w:tcW w:w="5655" w:type="dxa"/>
            <w:tcBorders>
              <w:left w:val="single" w:color="auto" w:sz="4" w:space="0"/>
            </w:tcBorders>
            <w:shd w:val="clear" w:color="auto" w:fill="auto"/>
            <w:vAlign w:val="center"/>
          </w:tcPr>
          <w:p w14:paraId="28229255">
            <w:pPr>
              <w:jc w:val="center"/>
              <w:rPr>
                <w:rFonts w:hint="eastAsia" w:ascii="黑体" w:hAnsi="黑体" w:eastAsia="黑体"/>
                <w:b/>
                <w:sz w:val="24"/>
                <w:szCs w:val="24"/>
                <w:highlight w:val="none"/>
              </w:rPr>
            </w:pPr>
          </w:p>
        </w:tc>
      </w:tr>
    </w:tbl>
    <w:p w14:paraId="134E970C">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仿宋_GB2312" w:hAnsi="仿宋_GB2312" w:cs="仿宋_GB2312"/>
          <w:sz w:val="24"/>
          <w:szCs w:val="24"/>
          <w:lang w:val="en-US" w:eastAsia="zh-CN"/>
        </w:rPr>
        <w:sectPr>
          <w:footerReference r:id="rId6" w:type="default"/>
          <w:pgSz w:w="11907" w:h="16840"/>
          <w:pgMar w:top="1360" w:right="1680" w:bottom="1380" w:left="1680" w:header="0" w:footer="907" w:gutter="0"/>
          <w:cols w:space="720" w:num="1"/>
          <w:docGrid w:linePitch="435" w:charSpace="0"/>
        </w:sectPr>
      </w:pPr>
    </w:p>
    <w:p w14:paraId="3E56CDBB">
      <w:pPr>
        <w:numPr>
          <w:ilvl w:val="0"/>
          <w:numId w:val="1"/>
        </w:num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诚信承诺</w:t>
      </w:r>
    </w:p>
    <w:tbl>
      <w:tblPr>
        <w:tblStyle w:val="17"/>
        <w:tblW w:w="9071" w:type="dxa"/>
        <w:tblInd w:w="-5" w:type="dxa"/>
        <w:tblLayout w:type="fixed"/>
        <w:tblCellMar>
          <w:top w:w="0" w:type="dxa"/>
          <w:left w:w="0" w:type="dxa"/>
          <w:bottom w:w="0" w:type="dxa"/>
          <w:right w:w="0" w:type="dxa"/>
        </w:tblCellMar>
      </w:tblPr>
      <w:tblGrid>
        <w:gridCol w:w="9071"/>
      </w:tblGrid>
      <w:tr w14:paraId="2A385C42">
        <w:tblPrEx>
          <w:tblCellMar>
            <w:top w:w="0" w:type="dxa"/>
            <w:left w:w="0" w:type="dxa"/>
            <w:bottom w:w="0" w:type="dxa"/>
            <w:right w:w="0" w:type="dxa"/>
          </w:tblCellMar>
        </w:tblPrEx>
        <w:trPr>
          <w:trHeight w:val="5345" w:hRule="exact"/>
        </w:trPr>
        <w:tc>
          <w:tcPr>
            <w:tcW w:w="9071" w:type="dxa"/>
            <w:tcBorders>
              <w:top w:val="single" w:color="000000" w:sz="4" w:space="0"/>
              <w:left w:val="single" w:color="000000" w:sz="4" w:space="0"/>
              <w:bottom w:val="single" w:color="000000" w:sz="4" w:space="0"/>
              <w:right w:val="single" w:color="000000" w:sz="4" w:space="0"/>
            </w:tcBorders>
          </w:tcPr>
          <w:p w14:paraId="38BA3F61">
            <w:pPr>
              <w:spacing w:before="156" w:beforeLines="50" w:after="156" w:afterLines="50" w:line="288" w:lineRule="auto"/>
              <w:ind w:firstLine="480" w:firstLineChars="200"/>
              <w:rPr>
                <w:rFonts w:hint="default" w:ascii="Times New Roman" w:hAnsi="Times New Roman" w:eastAsia="仿宋_GB2312"/>
                <w:sz w:val="24"/>
                <w:szCs w:val="24"/>
                <w:highlight w:val="none"/>
                <w:lang w:val="en-US" w:eastAsia="zh-CN"/>
              </w:rPr>
            </w:pPr>
            <w:r>
              <w:rPr>
                <w:rFonts w:hint="eastAsia" w:ascii="Times New Roman" w:hAnsi="Times New Roman" w:eastAsia="仿宋_GB2312"/>
                <w:sz w:val="24"/>
                <w:szCs w:val="24"/>
                <w:highlight w:val="none"/>
              </w:rPr>
              <w:t>本</w:t>
            </w:r>
            <w:r>
              <w:rPr>
                <w:rFonts w:hint="eastAsia"/>
                <w:sz w:val="24"/>
                <w:szCs w:val="24"/>
                <w:highlight w:val="none"/>
                <w:lang w:val="en-US" w:eastAsia="zh-CN"/>
              </w:rPr>
              <w:t>人</w:t>
            </w:r>
            <w:r>
              <w:rPr>
                <w:rFonts w:hint="eastAsia" w:ascii="Times New Roman" w:hAnsi="Times New Roman" w:eastAsia="仿宋_GB2312"/>
                <w:sz w:val="24"/>
                <w:szCs w:val="24"/>
                <w:highlight w:val="none"/>
              </w:rPr>
              <w:t>承诺</w:t>
            </w:r>
            <w:r>
              <w:rPr>
                <w:rFonts w:hint="eastAsia"/>
                <w:sz w:val="24"/>
                <w:szCs w:val="24"/>
                <w:highlight w:val="none"/>
                <w:lang w:val="en-US" w:eastAsia="zh-CN"/>
              </w:rPr>
              <w:t>团队</w:t>
            </w:r>
            <w:r>
              <w:rPr>
                <w:rFonts w:hint="eastAsia" w:ascii="Times New Roman" w:hAnsi="Times New Roman" w:eastAsia="仿宋_GB2312"/>
                <w:sz w:val="24"/>
                <w:szCs w:val="24"/>
                <w:highlight w:val="none"/>
              </w:rPr>
              <w:t>成员师德师风良好，无违法违纪记录、无学术不端行为，五年内没有出现过重大教学事故等问题，提交的项目信息准确、真实。申报项目的实验教学设计具有一定的原创性，学校对本实验项目内容（包括但不限于实验软件、操作系统、教学视频、教学课件、辅助参考资料、实验操作手册、实验案例、测验试题、实验报告、答疑、网页宣传图片文字等组成本实验课程的一切资源）享有著作权，保证所申报的项目或其任何一部分均不会侵犯任何第三方的合法权益。</w:t>
            </w:r>
            <w:r>
              <w:rPr>
                <w:rFonts w:hint="eastAsia"/>
                <w:sz w:val="24"/>
                <w:szCs w:val="24"/>
                <w:highlight w:val="none"/>
                <w:lang w:val="en-US" w:eastAsia="zh-CN"/>
              </w:rPr>
              <w:t>如项目予以立项，会严格遵守学校规定，项目资助经费只用于与本项目相关的开支中，并合理规范使用。</w:t>
            </w:r>
          </w:p>
          <w:p w14:paraId="7935D86A">
            <w:pPr>
              <w:widowControl w:val="0"/>
              <w:spacing w:before="156" w:beforeLines="50" w:after="156" w:afterLines="50" w:line="288" w:lineRule="auto"/>
              <w:ind w:firstLine="480" w:firstLineChars="200"/>
              <w:rPr>
                <w:rFonts w:hint="eastAsia" w:ascii="Times New Roman" w:hAnsi="Times New Roman" w:eastAsia="仿宋_GB2312"/>
                <w:sz w:val="24"/>
                <w:szCs w:val="24"/>
                <w:highlight w:val="none"/>
              </w:rPr>
            </w:pPr>
          </w:p>
          <w:p w14:paraId="2FF7CDCD">
            <w:pPr>
              <w:widowControl w:val="0"/>
              <w:spacing w:before="156" w:beforeLines="50" w:after="156" w:afterLines="50" w:line="288" w:lineRule="auto"/>
              <w:ind w:firstLine="480" w:firstLineChars="200"/>
              <w:rPr>
                <w:rFonts w:hint="eastAsia" w:ascii="Times New Roman" w:hAnsi="Times New Roman" w:eastAsia="仿宋_GB2312"/>
                <w:sz w:val="24"/>
                <w:szCs w:val="24"/>
                <w:highlight w:val="none"/>
              </w:rPr>
            </w:pPr>
          </w:p>
          <w:p w14:paraId="47A99EE5">
            <w:pPr>
              <w:widowControl w:val="0"/>
              <w:spacing w:before="156" w:beforeLines="50" w:after="156" w:afterLines="50" w:line="288" w:lineRule="auto"/>
              <w:ind w:firstLine="480" w:firstLineChars="200"/>
              <w:rPr>
                <w:rFonts w:hint="eastAsia" w:ascii="Times New Roman" w:hAnsi="Times New Roman" w:eastAsia="仿宋_GB2312"/>
                <w:sz w:val="24"/>
                <w:szCs w:val="24"/>
                <w:highlight w:val="none"/>
                <w:lang w:val="en-US" w:eastAsia="zh-CN"/>
              </w:rPr>
            </w:pPr>
          </w:p>
          <w:p w14:paraId="31F0A96D">
            <w:pPr>
              <w:widowControl w:val="0"/>
              <w:spacing w:before="156" w:beforeLines="50" w:after="156" w:afterLines="50" w:line="288" w:lineRule="auto"/>
              <w:ind w:firstLine="480" w:firstLineChars="200"/>
              <w:jc w:val="center"/>
              <w:rPr>
                <w:rFonts w:hint="eastAsia" w:ascii="Times New Roman" w:hAnsi="Times New Roman" w:eastAsia="仿宋_GB2312"/>
                <w:sz w:val="24"/>
                <w:szCs w:val="24"/>
                <w:highlight w:val="none"/>
              </w:rPr>
            </w:pPr>
            <w:r>
              <w:rPr>
                <w:rFonts w:hint="eastAsia" w:ascii="Times New Roman" w:hAnsi="Times New Roman" w:eastAsia="仿宋_GB2312"/>
                <w:sz w:val="24"/>
                <w:szCs w:val="24"/>
                <w:highlight w:val="none"/>
              </w:rPr>
              <w:t xml:space="preserve">项目负责人签字：                             </w:t>
            </w:r>
          </w:p>
          <w:p w14:paraId="42567585">
            <w:pPr>
              <w:widowControl w:val="0"/>
              <w:spacing w:before="156" w:beforeLines="50" w:after="156" w:afterLines="50" w:line="288" w:lineRule="auto"/>
              <w:ind w:firstLine="480" w:firstLineChars="200"/>
              <w:rPr>
                <w:rFonts w:ascii="仿宋_GB2312" w:hAnsi="仿宋_GB2312" w:cs="仿宋_GB2312"/>
                <w:kern w:val="0"/>
                <w:sz w:val="28"/>
                <w:szCs w:val="28"/>
              </w:rPr>
            </w:pPr>
            <w:r>
              <w:rPr>
                <w:rFonts w:hint="eastAsia" w:ascii="Times New Roman" w:hAnsi="Times New Roman" w:eastAsia="仿宋_GB2312"/>
                <w:sz w:val="24"/>
                <w:szCs w:val="24"/>
                <w:highlight w:val="none"/>
              </w:rPr>
              <w:t xml:space="preserve">                                     年    月    日</w:t>
            </w:r>
          </w:p>
        </w:tc>
      </w:tr>
    </w:tbl>
    <w:p w14:paraId="1DB54950">
      <w:pPr>
        <w:numPr>
          <w:ilvl w:val="0"/>
          <w:numId w:val="1"/>
        </w:num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推荐单位意见</w:t>
      </w:r>
    </w:p>
    <w:tbl>
      <w:tblPr>
        <w:tblStyle w:val="17"/>
        <w:tblW w:w="9071" w:type="dxa"/>
        <w:tblInd w:w="-5" w:type="dxa"/>
        <w:tblLayout w:type="fixed"/>
        <w:tblCellMar>
          <w:top w:w="0" w:type="dxa"/>
          <w:left w:w="0" w:type="dxa"/>
          <w:bottom w:w="0" w:type="dxa"/>
          <w:right w:w="0" w:type="dxa"/>
        </w:tblCellMar>
      </w:tblPr>
      <w:tblGrid>
        <w:gridCol w:w="9071"/>
      </w:tblGrid>
      <w:tr w14:paraId="237D1BDE">
        <w:tblPrEx>
          <w:tblCellMar>
            <w:top w:w="0" w:type="dxa"/>
            <w:left w:w="0" w:type="dxa"/>
            <w:bottom w:w="0" w:type="dxa"/>
            <w:right w:w="0" w:type="dxa"/>
          </w:tblCellMar>
        </w:tblPrEx>
        <w:trPr>
          <w:trHeight w:val="4426" w:hRule="exact"/>
        </w:trPr>
        <w:tc>
          <w:tcPr>
            <w:tcW w:w="9071" w:type="dxa"/>
            <w:tcBorders>
              <w:top w:val="single" w:color="000000" w:sz="4" w:space="0"/>
              <w:left w:val="single" w:color="000000" w:sz="4" w:space="0"/>
              <w:bottom w:val="single" w:color="000000" w:sz="6" w:space="0"/>
              <w:right w:val="single" w:color="000000" w:sz="4" w:space="0"/>
            </w:tcBorders>
          </w:tcPr>
          <w:p w14:paraId="512B24D0">
            <w:pPr>
              <w:pStyle w:val="9"/>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本学院(系)已对项目有关信息及项目负责人申报内容及材料进行了核实，保证真实性，已对该项目进行评审评价，同意推荐。</w:t>
            </w:r>
          </w:p>
          <w:p w14:paraId="134AF94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4"/>
                <w:szCs w:val="24"/>
                <w:highlight w:val="none"/>
              </w:rPr>
              <w:t>本学院(系)承诺若该项目予以立项</w:t>
            </w:r>
            <w:r>
              <w:rPr>
                <w:rFonts w:hint="eastAsia" w:ascii="仿宋_GB2312" w:hAnsi="仿宋_GB2312" w:cs="仿宋_GB2312"/>
                <w:sz w:val="24"/>
                <w:szCs w:val="24"/>
                <w:highlight w:val="none"/>
                <w:lang w:val="en-US" w:eastAsia="zh-CN"/>
              </w:rPr>
              <w:t>后</w:t>
            </w:r>
            <w:r>
              <w:rPr>
                <w:rFonts w:hint="eastAsia" w:ascii="仿宋_GB2312" w:hAnsi="仿宋_GB2312" w:eastAsia="仿宋_GB2312" w:cs="仿宋_GB2312"/>
                <w:sz w:val="24"/>
                <w:szCs w:val="24"/>
                <w:highlight w:val="none"/>
              </w:rPr>
              <w:t>，为项目团队提供</w:t>
            </w:r>
            <w:r>
              <w:rPr>
                <w:rFonts w:hint="eastAsia" w:ascii="仿宋_GB2312" w:hAnsi="仿宋_GB2312" w:cs="仿宋_GB2312"/>
                <w:sz w:val="24"/>
                <w:szCs w:val="24"/>
                <w:highlight w:val="none"/>
                <w:lang w:val="en-US" w:eastAsia="zh-CN"/>
              </w:rPr>
              <w:t>不少于</w:t>
            </w:r>
            <w:r>
              <w:rPr>
                <w:rFonts w:hint="eastAsia" w:ascii="仿宋_GB2312" w:hAnsi="仿宋_GB2312" w:eastAsia="仿宋_GB2312" w:cs="仿宋_GB2312"/>
                <w:sz w:val="24"/>
                <w:szCs w:val="24"/>
                <w:highlight w:val="none"/>
              </w:rPr>
              <w:t>1:1配套经费及后续运维费用等方面的支持</w:t>
            </w:r>
            <w:r>
              <w:rPr>
                <w:rFonts w:hint="eastAsia" w:ascii="仿宋_GB2312" w:hAnsi="仿宋_GB2312" w:cs="仿宋_GB2312"/>
                <w:sz w:val="24"/>
                <w:szCs w:val="24"/>
                <w:highlight w:val="none"/>
                <w:lang w:eastAsia="zh-CN"/>
              </w:rPr>
              <w:t>。</w:t>
            </w:r>
          </w:p>
          <w:p w14:paraId="3A92FA12">
            <w:pPr>
              <w:pStyle w:val="9"/>
              <w:spacing w:line="288" w:lineRule="auto"/>
              <w:ind w:firstLine="480"/>
              <w:rPr>
                <w:rFonts w:hint="eastAsia" w:ascii="仿宋_GB2312" w:hAnsi="仿宋_GB2312" w:eastAsia="仿宋_GB2312" w:cs="仿宋_GB2312"/>
                <w:sz w:val="24"/>
                <w:szCs w:val="24"/>
                <w:highlight w:val="none"/>
              </w:rPr>
            </w:pPr>
          </w:p>
          <w:p w14:paraId="38ECDFC0">
            <w:pPr>
              <w:pStyle w:val="9"/>
              <w:spacing w:line="288" w:lineRule="auto"/>
              <w:ind w:firstLine="480"/>
              <w:rPr>
                <w:rFonts w:hint="eastAsia" w:ascii="仿宋_GB2312" w:hAnsi="仿宋_GB2312" w:eastAsia="仿宋_GB2312" w:cs="仿宋_GB2312"/>
                <w:sz w:val="24"/>
                <w:szCs w:val="24"/>
                <w:highlight w:val="none"/>
              </w:rPr>
            </w:pPr>
          </w:p>
          <w:p w14:paraId="6D9A8941">
            <w:pPr>
              <w:pStyle w:val="9"/>
              <w:spacing w:line="288" w:lineRule="auto"/>
              <w:ind w:firstLine="480"/>
              <w:rPr>
                <w:rFonts w:hint="eastAsia" w:ascii="仿宋_GB2312" w:hAnsi="仿宋_GB2312" w:eastAsia="仿宋_GB2312" w:cs="仿宋_GB2312"/>
                <w:sz w:val="24"/>
                <w:szCs w:val="24"/>
                <w:highlight w:val="none"/>
              </w:rPr>
            </w:pPr>
          </w:p>
          <w:p w14:paraId="763CC33D">
            <w:pPr>
              <w:pStyle w:val="9"/>
              <w:spacing w:line="288" w:lineRule="auto"/>
              <w:ind w:firstLine="480"/>
              <w:rPr>
                <w:rFonts w:hint="eastAsia" w:ascii="仿宋_GB2312" w:hAnsi="仿宋_GB2312" w:eastAsia="仿宋_GB2312" w:cs="仿宋_GB2312"/>
                <w:sz w:val="24"/>
                <w:szCs w:val="24"/>
                <w:highlight w:val="none"/>
              </w:rPr>
            </w:pPr>
          </w:p>
          <w:p w14:paraId="1685EA08">
            <w:pPr>
              <w:pStyle w:val="9"/>
              <w:spacing w:line="288" w:lineRule="auto"/>
              <w:ind w:firstLine="480"/>
              <w:rPr>
                <w:rFonts w:hint="eastAsia" w:ascii="仿宋_GB2312" w:hAnsi="仿宋_GB2312" w:eastAsia="仿宋_GB2312" w:cs="仿宋_GB2312"/>
                <w:sz w:val="24"/>
                <w:szCs w:val="24"/>
                <w:highlight w:val="none"/>
              </w:rPr>
            </w:pPr>
          </w:p>
          <w:p w14:paraId="633D2C0D">
            <w:pPr>
              <w:spacing w:line="288" w:lineRule="auto"/>
              <w:ind w:firstLine="3360" w:firstLineChars="1400"/>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学院（系）分管领导签字（公章）：</w:t>
            </w:r>
          </w:p>
          <w:p w14:paraId="514AFD2A">
            <w:pPr>
              <w:widowControl w:val="0"/>
              <w:spacing w:line="600" w:lineRule="exact"/>
              <w:jc w:val="center"/>
              <w:rPr>
                <w:rFonts w:ascii="仿宋_GB2312" w:hAnsi="仿宋_GB2312" w:cs="仿宋_GB2312"/>
                <w:sz w:val="28"/>
                <w:szCs w:val="28"/>
              </w:rPr>
            </w:pPr>
            <w:r>
              <w:rPr>
                <w:rFonts w:hint="eastAsia"/>
                <w:sz w:val="24"/>
                <w:szCs w:val="24"/>
                <w:highlight w:val="none"/>
                <w:lang w:val="en-US" w:eastAsia="zh-CN"/>
              </w:rPr>
              <w:t xml:space="preserve">                            </w:t>
            </w:r>
            <w:r>
              <w:rPr>
                <w:rFonts w:hint="eastAsia" w:ascii="Times New Roman" w:hAnsi="Times New Roman" w:eastAsia="仿宋_GB2312"/>
                <w:sz w:val="24"/>
                <w:szCs w:val="24"/>
                <w:highlight w:val="none"/>
              </w:rPr>
              <w:t>年    月    日</w:t>
            </w:r>
          </w:p>
          <w:p w14:paraId="3029E69E">
            <w:pPr>
              <w:widowControl w:val="0"/>
              <w:spacing w:line="600" w:lineRule="exact"/>
              <w:rPr>
                <w:rFonts w:ascii="仿宋_GB2312" w:hAnsi="仿宋_GB2312" w:cs="仿宋_GB2312"/>
                <w:sz w:val="28"/>
                <w:szCs w:val="28"/>
              </w:rPr>
            </w:pPr>
          </w:p>
          <w:p w14:paraId="09F1BA8D">
            <w:pPr>
              <w:widowControl w:val="0"/>
              <w:spacing w:line="600" w:lineRule="exact"/>
              <w:rPr>
                <w:rFonts w:ascii="仿宋_GB2312" w:hAnsi="仿宋_GB2312" w:cs="仿宋_GB2312"/>
                <w:sz w:val="28"/>
                <w:szCs w:val="28"/>
              </w:rPr>
            </w:pPr>
          </w:p>
          <w:p w14:paraId="55241FC1">
            <w:pPr>
              <w:widowControl w:val="0"/>
              <w:spacing w:line="600" w:lineRule="exact"/>
              <w:rPr>
                <w:rFonts w:ascii="仿宋_GB2312" w:hAnsi="仿宋_GB2312" w:cs="仿宋_GB2312"/>
                <w:kern w:val="0"/>
                <w:sz w:val="28"/>
                <w:szCs w:val="28"/>
              </w:rPr>
            </w:pPr>
          </w:p>
          <w:p w14:paraId="211F13AE">
            <w:pPr>
              <w:widowControl w:val="0"/>
              <w:spacing w:line="600" w:lineRule="exact"/>
              <w:rPr>
                <w:rFonts w:ascii="仿宋_GB2312" w:hAnsi="仿宋_GB2312" w:cs="仿宋_GB2312"/>
                <w:kern w:val="0"/>
                <w:sz w:val="28"/>
                <w:szCs w:val="28"/>
              </w:rPr>
            </w:pPr>
          </w:p>
          <w:p w14:paraId="10AEB459">
            <w:pPr>
              <w:widowControl w:val="0"/>
              <w:spacing w:line="600" w:lineRule="exact"/>
              <w:rPr>
                <w:rFonts w:ascii="仿宋_GB2312" w:hAnsi="仿宋_GB2312" w:cs="仿宋_GB2312"/>
                <w:kern w:val="0"/>
                <w:sz w:val="28"/>
                <w:szCs w:val="28"/>
              </w:rPr>
            </w:pPr>
          </w:p>
          <w:p w14:paraId="363DB5E3">
            <w:pPr>
              <w:widowControl w:val="0"/>
              <w:spacing w:line="600" w:lineRule="exact"/>
              <w:rPr>
                <w:rFonts w:ascii="仿宋_GB2312" w:hAnsi="仿宋_GB2312" w:cs="仿宋_GB2312"/>
                <w:kern w:val="0"/>
                <w:sz w:val="28"/>
                <w:szCs w:val="28"/>
              </w:rPr>
            </w:pPr>
          </w:p>
        </w:tc>
      </w:tr>
    </w:tbl>
    <w:p w14:paraId="60FA9601">
      <w:pPr>
        <w:spacing w:line="240" w:lineRule="auto"/>
        <w:jc w:val="left"/>
        <w:rPr>
          <w:rFonts w:ascii="仿宋_GB2312" w:hAnsi="微软雅黑" w:cs="宋体"/>
          <w:b/>
          <w:bCs/>
          <w:kern w:val="36"/>
          <w:sz w:val="20"/>
          <w:szCs w:val="20"/>
        </w:rPr>
      </w:pPr>
    </w:p>
    <w:sectPr>
      <w:pgSz w:w="11907" w:h="16840"/>
      <w:pgMar w:top="1340" w:right="1500" w:bottom="1360" w:left="1500" w:header="0" w:footer="907" w:gutter="0"/>
      <w:cols w:space="720"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FBF5B5-7FAF-44CE-95EB-E58ACC6E572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7C37E39-2C9B-4457-B9CD-41E13DE38C7A}"/>
  </w:font>
  <w:font w:name="等线">
    <w:panose1 w:val="02010600030101010101"/>
    <w:charset w:val="86"/>
    <w:family w:val="auto"/>
    <w:pitch w:val="default"/>
    <w:sig w:usb0="A00002BF" w:usb1="38CF7CFA" w:usb2="00000016" w:usb3="00000000" w:csb0="0004000F" w:csb1="00000000"/>
    <w:embedRegular r:id="rId3" w:fontKey="{21087004-8715-4535-89D4-F7BA94CB8AEC}"/>
  </w:font>
  <w:font w:name="仿宋_GB2312">
    <w:panose1 w:val="02010609030101010101"/>
    <w:charset w:val="86"/>
    <w:family w:val="modern"/>
    <w:pitch w:val="default"/>
    <w:sig w:usb0="00000001" w:usb1="080E0000" w:usb2="00000000" w:usb3="00000000" w:csb0="00040000" w:csb1="00000000"/>
    <w:embedRegular r:id="rId4" w:fontKey="{556E3065-B6B9-4079-A90A-6BEB382F8118}"/>
  </w:font>
  <w:font w:name="等线 Light">
    <w:panose1 w:val="02010600030101010101"/>
    <w:charset w:val="86"/>
    <w:family w:val="auto"/>
    <w:pitch w:val="default"/>
    <w:sig w:usb0="A00002BF" w:usb1="38CF7CFA" w:usb2="00000016" w:usb3="00000000" w:csb0="0004000F" w:csb1="00000000"/>
    <w:embedRegular r:id="rId5" w:fontKey="{C3E6CB1E-41C1-4136-91E6-C4AD2F64D2FA}"/>
  </w:font>
  <w:font w:name="方正小标宋简体">
    <w:panose1 w:val="02000000000000000000"/>
    <w:charset w:val="86"/>
    <w:family w:val="script"/>
    <w:pitch w:val="default"/>
    <w:sig w:usb0="00000001" w:usb1="080E0000" w:usb2="00000000" w:usb3="00000000" w:csb0="00040000" w:csb1="00000000"/>
    <w:embedRegular r:id="rId6" w:fontKey="{FF947F84-25E8-4FF5-93EE-AE37A47136A3}"/>
  </w:font>
  <w:font w:name="仿宋">
    <w:panose1 w:val="02010609060101010101"/>
    <w:charset w:val="86"/>
    <w:family w:val="modern"/>
    <w:pitch w:val="default"/>
    <w:sig w:usb0="800002BF" w:usb1="38CF7CFA" w:usb2="00000016" w:usb3="00000000" w:csb0="00040001" w:csb1="00000000"/>
    <w:embedRegular r:id="rId7" w:fontKey="{4373D452-D424-4F6F-AAC7-CC5297A4885D}"/>
  </w:font>
  <w:font w:name="方正小标宋_GBK">
    <w:altName w:val="微软雅黑"/>
    <w:panose1 w:val="00000000000000000000"/>
    <w:charset w:val="86"/>
    <w:family w:val="script"/>
    <w:pitch w:val="default"/>
    <w:sig w:usb0="00000000" w:usb1="00000000" w:usb2="00000010" w:usb3="00000000" w:csb0="00040000" w:csb1="00000000"/>
    <w:embedRegular r:id="rId8" w:fontKey="{F9792EDA-E19F-42ED-AD5E-ED7D6CE6E682}"/>
  </w:font>
  <w:font w:name="微软雅黑">
    <w:panose1 w:val="020B0503020204020204"/>
    <w:charset w:val="86"/>
    <w:family w:val="swiss"/>
    <w:pitch w:val="default"/>
    <w:sig w:usb0="80000287" w:usb1="2ACF3C50" w:usb2="00000016" w:usb3="00000000" w:csb0="0004001F" w:csb1="00000000"/>
    <w:embedRegular r:id="rId9" w:fontKey="{C8D91EC4-590A-4502-A61D-FB7726ED09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0098261"/>
    </w:sdtPr>
    <w:sdtContent>
      <w:p w14:paraId="26982C55">
        <w:pPr>
          <w:pStyle w:val="4"/>
          <w:jc w:val="center"/>
        </w:pPr>
        <w:r>
          <w:fldChar w:fldCharType="begin"/>
        </w:r>
        <w:r>
          <w:instrText xml:space="preserve">PAGE   \* MERGEFORMAT</w:instrText>
        </w:r>
        <w:r>
          <w:fldChar w:fldCharType="separate"/>
        </w:r>
        <w:r>
          <w:rPr>
            <w:lang w:val="zh-CN"/>
          </w:rPr>
          <w:t>2</w:t>
        </w:r>
        <w:r>
          <w:fldChar w:fldCharType="end"/>
        </w:r>
      </w:p>
    </w:sdtContent>
  </w:sdt>
  <w:p w14:paraId="36E97E43">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633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02B12"/>
    <w:multiLevelType w:val="singleLevel"/>
    <w:tmpl w:val="30102B1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hYjQyZmUyZjhhYmE4YWQ0NTg1YjlhMDg1ZDZjM2QifQ=="/>
  </w:docVars>
  <w:rsids>
    <w:rsidRoot w:val="0098197E"/>
    <w:rsid w:val="00001293"/>
    <w:rsid w:val="0001046B"/>
    <w:rsid w:val="000159C5"/>
    <w:rsid w:val="00041EB2"/>
    <w:rsid w:val="00047295"/>
    <w:rsid w:val="00056116"/>
    <w:rsid w:val="00064F63"/>
    <w:rsid w:val="00071BA7"/>
    <w:rsid w:val="0007232C"/>
    <w:rsid w:val="00085126"/>
    <w:rsid w:val="00086551"/>
    <w:rsid w:val="000E05B8"/>
    <w:rsid w:val="000E72FD"/>
    <w:rsid w:val="000F0D07"/>
    <w:rsid w:val="000F18B5"/>
    <w:rsid w:val="000F2B4C"/>
    <w:rsid w:val="000F74DC"/>
    <w:rsid w:val="001020EF"/>
    <w:rsid w:val="001047D8"/>
    <w:rsid w:val="001144CF"/>
    <w:rsid w:val="001203A6"/>
    <w:rsid w:val="001245BC"/>
    <w:rsid w:val="00134DF3"/>
    <w:rsid w:val="00141386"/>
    <w:rsid w:val="00143109"/>
    <w:rsid w:val="00176CE4"/>
    <w:rsid w:val="00183F06"/>
    <w:rsid w:val="001872C0"/>
    <w:rsid w:val="00193DF2"/>
    <w:rsid w:val="001B4C10"/>
    <w:rsid w:val="001C25D3"/>
    <w:rsid w:val="001C737B"/>
    <w:rsid w:val="001E373B"/>
    <w:rsid w:val="00205ADD"/>
    <w:rsid w:val="002218EA"/>
    <w:rsid w:val="00233F69"/>
    <w:rsid w:val="00245C05"/>
    <w:rsid w:val="00251273"/>
    <w:rsid w:val="00253C99"/>
    <w:rsid w:val="00263D76"/>
    <w:rsid w:val="0026610E"/>
    <w:rsid w:val="00281D02"/>
    <w:rsid w:val="00292490"/>
    <w:rsid w:val="00297230"/>
    <w:rsid w:val="002A2534"/>
    <w:rsid w:val="002B6290"/>
    <w:rsid w:val="002C24C9"/>
    <w:rsid w:val="002D4593"/>
    <w:rsid w:val="002E32FA"/>
    <w:rsid w:val="002E788B"/>
    <w:rsid w:val="003016A5"/>
    <w:rsid w:val="003050C9"/>
    <w:rsid w:val="00337EBF"/>
    <w:rsid w:val="0035439F"/>
    <w:rsid w:val="00364D49"/>
    <w:rsid w:val="003677C2"/>
    <w:rsid w:val="00386C57"/>
    <w:rsid w:val="003B0D75"/>
    <w:rsid w:val="003B68BE"/>
    <w:rsid w:val="003B78BC"/>
    <w:rsid w:val="003D52B6"/>
    <w:rsid w:val="003F2AF1"/>
    <w:rsid w:val="00442EBA"/>
    <w:rsid w:val="00444CDE"/>
    <w:rsid w:val="00470324"/>
    <w:rsid w:val="004B0EA4"/>
    <w:rsid w:val="004B4776"/>
    <w:rsid w:val="004B4A20"/>
    <w:rsid w:val="004B4D0D"/>
    <w:rsid w:val="004B79F1"/>
    <w:rsid w:val="004B7B70"/>
    <w:rsid w:val="004D12A2"/>
    <w:rsid w:val="004D3BB0"/>
    <w:rsid w:val="004E08B1"/>
    <w:rsid w:val="005106D8"/>
    <w:rsid w:val="005118BF"/>
    <w:rsid w:val="00532134"/>
    <w:rsid w:val="00552B03"/>
    <w:rsid w:val="00561DB3"/>
    <w:rsid w:val="00567968"/>
    <w:rsid w:val="00581B80"/>
    <w:rsid w:val="00584420"/>
    <w:rsid w:val="005844A2"/>
    <w:rsid w:val="00590721"/>
    <w:rsid w:val="00592D8E"/>
    <w:rsid w:val="005A02A2"/>
    <w:rsid w:val="005B50D2"/>
    <w:rsid w:val="005C780C"/>
    <w:rsid w:val="005D3842"/>
    <w:rsid w:val="005F6717"/>
    <w:rsid w:val="00600E76"/>
    <w:rsid w:val="0061380D"/>
    <w:rsid w:val="0063135B"/>
    <w:rsid w:val="006369CA"/>
    <w:rsid w:val="00651066"/>
    <w:rsid w:val="00651D1E"/>
    <w:rsid w:val="00660804"/>
    <w:rsid w:val="006608C7"/>
    <w:rsid w:val="006609CE"/>
    <w:rsid w:val="006741B7"/>
    <w:rsid w:val="00675900"/>
    <w:rsid w:val="00681172"/>
    <w:rsid w:val="0068517E"/>
    <w:rsid w:val="00687F3E"/>
    <w:rsid w:val="006A035E"/>
    <w:rsid w:val="006B669B"/>
    <w:rsid w:val="006B678C"/>
    <w:rsid w:val="006C415C"/>
    <w:rsid w:val="006D5DD0"/>
    <w:rsid w:val="006E3F4E"/>
    <w:rsid w:val="006F1932"/>
    <w:rsid w:val="006F472E"/>
    <w:rsid w:val="006F6FA1"/>
    <w:rsid w:val="00700257"/>
    <w:rsid w:val="00735EB8"/>
    <w:rsid w:val="00756F69"/>
    <w:rsid w:val="00767934"/>
    <w:rsid w:val="007679CD"/>
    <w:rsid w:val="007723CD"/>
    <w:rsid w:val="0078284D"/>
    <w:rsid w:val="007833F4"/>
    <w:rsid w:val="00784142"/>
    <w:rsid w:val="00793166"/>
    <w:rsid w:val="007A6457"/>
    <w:rsid w:val="007B7A79"/>
    <w:rsid w:val="007E0DA6"/>
    <w:rsid w:val="007E2046"/>
    <w:rsid w:val="007F42DA"/>
    <w:rsid w:val="00803CAA"/>
    <w:rsid w:val="0082162F"/>
    <w:rsid w:val="00823034"/>
    <w:rsid w:val="0082415E"/>
    <w:rsid w:val="008346F7"/>
    <w:rsid w:val="00834A0A"/>
    <w:rsid w:val="00854ABC"/>
    <w:rsid w:val="008651C3"/>
    <w:rsid w:val="00870120"/>
    <w:rsid w:val="00876E78"/>
    <w:rsid w:val="008D3A3E"/>
    <w:rsid w:val="008D4885"/>
    <w:rsid w:val="008F5D20"/>
    <w:rsid w:val="008F6B5C"/>
    <w:rsid w:val="009019C4"/>
    <w:rsid w:val="00911949"/>
    <w:rsid w:val="00950409"/>
    <w:rsid w:val="00954E96"/>
    <w:rsid w:val="00963151"/>
    <w:rsid w:val="0096529B"/>
    <w:rsid w:val="00980E6F"/>
    <w:rsid w:val="0098197E"/>
    <w:rsid w:val="009842DB"/>
    <w:rsid w:val="00984325"/>
    <w:rsid w:val="0099678F"/>
    <w:rsid w:val="009A1C7E"/>
    <w:rsid w:val="009A388A"/>
    <w:rsid w:val="009B191B"/>
    <w:rsid w:val="009D3DE5"/>
    <w:rsid w:val="00A13339"/>
    <w:rsid w:val="00A27E6C"/>
    <w:rsid w:val="00A30AB4"/>
    <w:rsid w:val="00A355D8"/>
    <w:rsid w:val="00A379C5"/>
    <w:rsid w:val="00A5738D"/>
    <w:rsid w:val="00A95651"/>
    <w:rsid w:val="00AB54CB"/>
    <w:rsid w:val="00AE1D29"/>
    <w:rsid w:val="00AE2492"/>
    <w:rsid w:val="00AF63A7"/>
    <w:rsid w:val="00B13067"/>
    <w:rsid w:val="00B24228"/>
    <w:rsid w:val="00B37F29"/>
    <w:rsid w:val="00B51375"/>
    <w:rsid w:val="00B520EA"/>
    <w:rsid w:val="00B57BE0"/>
    <w:rsid w:val="00B67F8A"/>
    <w:rsid w:val="00B815FD"/>
    <w:rsid w:val="00B86755"/>
    <w:rsid w:val="00B913D9"/>
    <w:rsid w:val="00B94EAC"/>
    <w:rsid w:val="00BA1BEB"/>
    <w:rsid w:val="00BA2E96"/>
    <w:rsid w:val="00BB45D6"/>
    <w:rsid w:val="00BC2337"/>
    <w:rsid w:val="00BC62E4"/>
    <w:rsid w:val="00BD0845"/>
    <w:rsid w:val="00BD4FD4"/>
    <w:rsid w:val="00BE2DC3"/>
    <w:rsid w:val="00BE497F"/>
    <w:rsid w:val="00C10D59"/>
    <w:rsid w:val="00C17281"/>
    <w:rsid w:val="00C3302A"/>
    <w:rsid w:val="00C36156"/>
    <w:rsid w:val="00C4038B"/>
    <w:rsid w:val="00C43028"/>
    <w:rsid w:val="00C67984"/>
    <w:rsid w:val="00C81818"/>
    <w:rsid w:val="00C84EE2"/>
    <w:rsid w:val="00C93675"/>
    <w:rsid w:val="00CB1460"/>
    <w:rsid w:val="00CB45C2"/>
    <w:rsid w:val="00CD30FC"/>
    <w:rsid w:val="00CE096E"/>
    <w:rsid w:val="00D144B4"/>
    <w:rsid w:val="00D30EE7"/>
    <w:rsid w:val="00D33C2E"/>
    <w:rsid w:val="00D40A60"/>
    <w:rsid w:val="00D53FF0"/>
    <w:rsid w:val="00D6776A"/>
    <w:rsid w:val="00D85FC8"/>
    <w:rsid w:val="00D97D4B"/>
    <w:rsid w:val="00DA7B51"/>
    <w:rsid w:val="00DD0827"/>
    <w:rsid w:val="00DE4FF4"/>
    <w:rsid w:val="00E14E7C"/>
    <w:rsid w:val="00E16C06"/>
    <w:rsid w:val="00E22633"/>
    <w:rsid w:val="00E2787A"/>
    <w:rsid w:val="00E3481A"/>
    <w:rsid w:val="00E45180"/>
    <w:rsid w:val="00E61C44"/>
    <w:rsid w:val="00E749CD"/>
    <w:rsid w:val="00EA0E9B"/>
    <w:rsid w:val="00EA39F8"/>
    <w:rsid w:val="00EB398D"/>
    <w:rsid w:val="00EC38C6"/>
    <w:rsid w:val="00EC4322"/>
    <w:rsid w:val="00EC7039"/>
    <w:rsid w:val="00ED57D7"/>
    <w:rsid w:val="00EE5FB5"/>
    <w:rsid w:val="00F07784"/>
    <w:rsid w:val="00F10114"/>
    <w:rsid w:val="00F20296"/>
    <w:rsid w:val="00F20ECE"/>
    <w:rsid w:val="00F46DB9"/>
    <w:rsid w:val="00F475AD"/>
    <w:rsid w:val="00F55514"/>
    <w:rsid w:val="00F56288"/>
    <w:rsid w:val="00F57C60"/>
    <w:rsid w:val="00F62CAF"/>
    <w:rsid w:val="00F767FF"/>
    <w:rsid w:val="00F76B8D"/>
    <w:rsid w:val="00F80193"/>
    <w:rsid w:val="00F805BC"/>
    <w:rsid w:val="00FA5733"/>
    <w:rsid w:val="00FB30E1"/>
    <w:rsid w:val="00FC4D94"/>
    <w:rsid w:val="03AC25AC"/>
    <w:rsid w:val="0D58482D"/>
    <w:rsid w:val="11ED7DEA"/>
    <w:rsid w:val="1ED66A28"/>
    <w:rsid w:val="205E317D"/>
    <w:rsid w:val="220B5659"/>
    <w:rsid w:val="2E47215F"/>
    <w:rsid w:val="2F9D5FA1"/>
    <w:rsid w:val="355E695F"/>
    <w:rsid w:val="3DDD75D3"/>
    <w:rsid w:val="43056A83"/>
    <w:rsid w:val="48B01B4E"/>
    <w:rsid w:val="4C2F3731"/>
    <w:rsid w:val="51501AF7"/>
    <w:rsid w:val="568B3962"/>
    <w:rsid w:val="5A1957B9"/>
    <w:rsid w:val="631F7CAE"/>
    <w:rsid w:val="6C304422"/>
    <w:rsid w:val="71BA6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imes New Roman" w:hAnsi="Times New Roman" w:eastAsia="仿宋_GB2312" w:cstheme="minorBidi"/>
      <w:kern w:val="2"/>
      <w:sz w:val="32"/>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9"/>
    <w:semiHidden/>
    <w:unhideWhenUsed/>
    <w:qFormat/>
    <w:uiPriority w:val="99"/>
    <w:pPr>
      <w:spacing w:line="240" w:lineRule="auto"/>
    </w:pPr>
    <w:rPr>
      <w:sz w:val="18"/>
      <w:szCs w:val="18"/>
    </w:rPr>
  </w:style>
  <w:style w:type="paragraph" w:styleId="4">
    <w:name w:val="footer"/>
    <w:basedOn w:val="1"/>
    <w:link w:val="11"/>
    <w:autoRedefine/>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style>
  <w:style w:type="character" w:customStyle="1" w:styleId="10">
    <w:name w:val="页眉 字符"/>
    <w:basedOn w:val="8"/>
    <w:link w:val="5"/>
    <w:autoRedefine/>
    <w:qFormat/>
    <w:uiPriority w:val="99"/>
    <w:rPr>
      <w:rFonts w:ascii="Times New Roman" w:hAnsi="Times New Roman" w:eastAsia="仿宋_GB2312"/>
      <w:sz w:val="18"/>
      <w:szCs w:val="18"/>
    </w:rPr>
  </w:style>
  <w:style w:type="character" w:customStyle="1" w:styleId="11">
    <w:name w:val="页脚 字符"/>
    <w:basedOn w:val="8"/>
    <w:link w:val="4"/>
    <w:autoRedefine/>
    <w:qFormat/>
    <w:uiPriority w:val="99"/>
    <w:rPr>
      <w:rFonts w:ascii="Times New Roman" w:hAnsi="Times New Roman" w:eastAsia="仿宋_GB2312"/>
      <w:sz w:val="18"/>
      <w:szCs w:val="18"/>
    </w:rPr>
  </w:style>
  <w:style w:type="table" w:customStyle="1" w:styleId="12">
    <w:name w:val="Table Normal"/>
    <w:autoRedefine/>
    <w:semiHidden/>
    <w:unhideWhenUsed/>
    <w:qFormat/>
    <w:uiPriority w:val="2"/>
    <w:tblPr>
      <w:tblCellMar>
        <w:top w:w="0" w:type="dxa"/>
        <w:left w:w="0" w:type="dxa"/>
        <w:bottom w:w="0" w:type="dxa"/>
        <w:right w:w="0" w:type="dxa"/>
      </w:tblCellMar>
    </w:tblPr>
  </w:style>
  <w:style w:type="paragraph" w:customStyle="1" w:styleId="13">
    <w:name w:val="Table Paragraph"/>
    <w:basedOn w:val="1"/>
    <w:autoRedefine/>
    <w:qFormat/>
    <w:uiPriority w:val="1"/>
    <w:pPr>
      <w:widowControl w:val="0"/>
      <w:spacing w:line="240" w:lineRule="auto"/>
      <w:jc w:val="left"/>
    </w:pPr>
    <w:rPr>
      <w:rFonts w:asciiTheme="minorHAnsi" w:hAnsiTheme="minorHAnsi" w:eastAsiaTheme="minorEastAsia"/>
      <w:kern w:val="0"/>
      <w:sz w:val="22"/>
      <w:lang w:eastAsia="en-US"/>
    </w:rPr>
  </w:style>
  <w:style w:type="table" w:customStyle="1" w:styleId="14">
    <w:name w:val="网格型1"/>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2"/>
    <w:basedOn w:val="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网格型3"/>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Table Normal1"/>
    <w:semiHidden/>
    <w:unhideWhenUsed/>
    <w:qFormat/>
    <w:uiPriority w:val="2"/>
    <w:tblPr>
      <w:tblCellMar>
        <w:top w:w="0" w:type="dxa"/>
        <w:left w:w="0" w:type="dxa"/>
        <w:bottom w:w="0" w:type="dxa"/>
        <w:right w:w="0" w:type="dxa"/>
      </w:tblCellMar>
    </w:tblPr>
  </w:style>
  <w:style w:type="table" w:customStyle="1" w:styleId="18">
    <w:name w:val="网格型4"/>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批注框文本 字符"/>
    <w:basedOn w:val="8"/>
    <w:link w:val="3"/>
    <w:semiHidden/>
    <w:qFormat/>
    <w:uiPriority w:val="99"/>
    <w:rPr>
      <w:rFonts w:ascii="Times New Roman" w:hAnsi="Times New Roman" w:eastAsia="仿宋_GB2312"/>
      <w:kern w:val="2"/>
      <w:sz w:val="18"/>
      <w:szCs w:val="18"/>
    </w:rPr>
  </w:style>
  <w:style w:type="paragraph" w:customStyle="1" w:styleId="20">
    <w:name w:val="Revision"/>
    <w:hidden/>
    <w:unhideWhenUsed/>
    <w:qFormat/>
    <w:uiPriority w:val="99"/>
    <w:rPr>
      <w:rFonts w:ascii="Times New Roman" w:hAnsi="Times New Roman" w:eastAsia="仿宋_GB2312" w:cstheme="minorBidi"/>
      <w:kern w:val="2"/>
      <w:sz w:val="32"/>
      <w:szCs w:val="22"/>
      <w:lang w:val="en-US" w:eastAsia="zh-CN" w:bidi="ar-SA"/>
    </w:rPr>
  </w:style>
  <w:style w:type="paragraph" w:customStyle="1" w:styleId="21">
    <w:name w:val="申报表二级"/>
    <w:basedOn w:val="2"/>
    <w:qFormat/>
    <w:uiPriority w:val="0"/>
    <w:rPr>
      <w:rFonts w:ascii="黑体" w:hAnsi="黑体" w:eastAsia="黑体" w:cs="Times New Roman"/>
      <w:b w:val="0"/>
      <w:color w:val="000000"/>
      <w:sz w:val="28"/>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1095</Words>
  <Characters>1133</Characters>
  <Lines>6</Lines>
  <Paragraphs>1</Paragraphs>
  <TotalTime>1</TotalTime>
  <ScaleCrop>false</ScaleCrop>
  <LinksUpToDate>false</LinksUpToDate>
  <CharactersWithSpaces>1321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2020-03-13T07:56:00Z</dcterms:created>
  <dc:creator>jie hao</dc:creator>
  <cp:lastModifiedBy>郑燕</cp:lastModifiedBy>
  <cp:lastPrinted>2024-01-31T08:52:00Z</cp:lastPrinted>
  <dcterms:modified xsi:type="dcterms:W3CDTF">2025-03-19T06:17:20Z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424FCC87B7AE4B5B8AD4FF3F9E064AA7_13</vt:lpwstr>
  </property>
  <property fmtid="{D5CDD505-2E9C-101B-9397-08002B2CF9AE}" pid="4" name="KSOTemplateDocerSaveRecord">
    <vt:lpwstr>eyJoZGlkIjoiZDdmZGE4ODgwMTM0NDVhOWNjMjk0ZWYwY2Q5ZTkwMGMiLCJ1c2VySWQiOiIxNjM2OTQ5MzM1In0=</vt:lpwstr>
  </property>
</Properties>
</file>